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91D1AEE" w:rsidR="00263467" w:rsidRPr="00B00096" w:rsidRDefault="0A539866" w:rsidP="0072047F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29046887" w:rsidR="17F287EB" w:rsidRPr="00282CA2" w:rsidRDefault="00282CA2" w:rsidP="0072047F">
      <w:pPr>
        <w:spacing w:after="0" w:line="240" w:lineRule="auto"/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7A5FB4">
        <w:rPr>
          <w:rFonts w:ascii="Century Gothic" w:hAnsi="Century Gothic" w:cs="Arial"/>
        </w:rPr>
        <w:t>Science - Chemistry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555"/>
        <w:gridCol w:w="2868"/>
        <w:gridCol w:w="2660"/>
        <w:gridCol w:w="2512"/>
      </w:tblGrid>
      <w:tr w:rsidR="00282CA2" w:rsidRPr="00282CA2" w14:paraId="50856ADE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007204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72047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72047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72047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589B47D8" w:rsidR="00282CA2" w:rsidRPr="00282CA2" w:rsidRDefault="008E6A15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Atomic structure and </w:t>
            </w:r>
            <w:r w:rsidR="007A5FB4">
              <w:rPr>
                <w:rFonts w:ascii="Century Gothic" w:hAnsi="Century Gothic" w:cs="Arial"/>
              </w:rPr>
              <w:t xml:space="preserve">representing </w:t>
            </w:r>
            <w:r>
              <w:rPr>
                <w:rFonts w:ascii="Century Gothic" w:hAnsi="Century Gothic" w:cs="Arial"/>
              </w:rPr>
              <w:t>bonding – ionic, covalent, metallic</w:t>
            </w:r>
            <w:r w:rsidR="00815217">
              <w:rPr>
                <w:rFonts w:ascii="Century Gothic" w:hAnsi="Century Gothic" w:cs="Arial"/>
              </w:rPr>
              <w:t xml:space="preserve">/alloys; </w:t>
            </w:r>
            <w:r w:rsidR="00815217">
              <w:rPr>
                <w:rFonts w:ascii="Century Gothic" w:eastAsia="Calibri" w:hAnsi="Century Gothic" w:cs="Arial"/>
                <w:color w:val="000000" w:themeColor="text1"/>
              </w:rPr>
              <w:t>Periodic table and its development; Group 0; Isotopes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7204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34EA2673" w:rsidR="00282CA2" w:rsidRPr="00282CA2" w:rsidRDefault="007A5FB4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Extracting iron </w:t>
            </w:r>
          </w:p>
        </w:tc>
      </w:tr>
      <w:tr w:rsidR="00282CA2" w:rsidRPr="00282CA2" w14:paraId="5C6D21A2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2B25179F" w:rsidR="00282CA2" w:rsidRPr="00282CA2" w:rsidRDefault="007A5FB4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How bonding and structure relate to properties of substances</w:t>
            </w:r>
            <w:r w:rsidR="00815217">
              <w:rPr>
                <w:rFonts w:ascii="Century Gothic" w:eastAsia="Calibri" w:hAnsi="Century Gothic" w:cs="Arial"/>
                <w:color w:val="000000" w:themeColor="text1"/>
              </w:rPr>
              <w:t xml:space="preserve">; Reactivity of metals; Group 1;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3725406B" w:rsidR="00282CA2" w:rsidRPr="00282CA2" w:rsidRDefault="007A5FB4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Structure and bonding of carbon </w:t>
            </w:r>
            <w:r w:rsidR="00815217">
              <w:rPr>
                <w:rFonts w:ascii="Century Gothic" w:eastAsia="Calibri" w:hAnsi="Century Gothic" w:cs="Arial"/>
                <w:color w:val="000000" w:themeColor="text1"/>
              </w:rPr>
              <w:t>– diamond, graphite, fullerenes</w:t>
            </w:r>
          </w:p>
        </w:tc>
        <w:bookmarkStart w:id="0" w:name="_GoBack"/>
        <w:bookmarkEnd w:id="0"/>
      </w:tr>
      <w:tr w:rsidR="00282CA2" w:rsidRPr="00282CA2" w14:paraId="59B49E5F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451BAE73" w:rsidR="00282CA2" w:rsidRPr="00282CA2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Exo/Endo reactions</w:t>
            </w:r>
            <w:r w:rsidR="0072047F">
              <w:rPr>
                <w:rFonts w:ascii="Century Gothic" w:hAnsi="Century Gothic" w:cs="Arial"/>
              </w:rPr>
              <w:t>, RP temperature</w:t>
            </w:r>
            <w:r>
              <w:rPr>
                <w:rFonts w:ascii="Century Gothic" w:hAnsi="Century Gothic" w:cs="Arial"/>
              </w:rPr>
              <w:t>; Electrolysis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0A958D9B" w:rsidR="00282CA2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3D9EB271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75F3706F" w:rsidR="00282CA2" w:rsidRPr="00282CA2" w:rsidRDefault="007A5FB4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Calculations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7204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64760EAE" w:rsidR="00282CA2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092F1BDA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276497C2" w:rsidR="00282CA2" w:rsidRPr="00282CA2" w:rsidRDefault="007A5FB4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Titration </w:t>
            </w:r>
            <w:r w:rsidR="0072047F">
              <w:rPr>
                <w:rFonts w:ascii="Century Gothic" w:hAnsi="Century Gothic" w:cs="Arial"/>
              </w:rPr>
              <w:t>RP</w:t>
            </w:r>
            <w:r>
              <w:rPr>
                <w:rFonts w:ascii="Century Gothic" w:hAnsi="Century Gothic" w:cs="Arial"/>
              </w:rPr>
              <w:t xml:space="preserve"> method and calculations (HT only); Reactions of acids</w:t>
            </w:r>
            <w:r w:rsidR="0072047F">
              <w:rPr>
                <w:rFonts w:ascii="Century Gothic" w:hAnsi="Century Gothic" w:cs="Arial"/>
              </w:rPr>
              <w:t xml:space="preserve"> RP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4EFF6D3D" w:rsidR="00282CA2" w:rsidRPr="00282CA2" w:rsidRDefault="00282CA2" w:rsidP="0072047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3B16BB8F" w:rsidR="00282CA2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72047F" w:rsidRPr="00282CA2" w14:paraId="3FE74617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72047F" w:rsidRPr="00F22A0C" w:rsidRDefault="0072047F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6820E58" w:rsidR="0072047F" w:rsidRPr="00282CA2" w:rsidRDefault="0072047F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44CBA9F7" w:rsidR="0072047F" w:rsidRPr="00282CA2" w:rsidRDefault="0072047F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46562B6E" w:rsidR="0072047F" w:rsidRPr="00282CA2" w:rsidRDefault="0072047F" w:rsidP="0072047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Exam paper to complete over Easter</w:t>
            </w:r>
          </w:p>
        </w:tc>
      </w:tr>
      <w:tr w:rsidR="00282CA2" w:rsidRPr="00282CA2" w14:paraId="6F5277B3" w14:textId="77777777" w:rsidTr="0072047F">
        <w:trPr>
          <w:trHeight w:val="15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0072047F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2CE1B99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4AE8DF5F" w:rsidR="00282CA2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Exam paper to complete over Easter</w:t>
            </w:r>
          </w:p>
        </w:tc>
      </w:tr>
      <w:tr w:rsidR="00282CA2" w:rsidRPr="00282CA2" w14:paraId="1315908A" w14:textId="77777777" w:rsidTr="0072047F">
        <w:trPr>
          <w:trHeight w:val="5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767C88C0" w:rsidR="00282CA2" w:rsidRPr="00282CA2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Earth’s atmosphere; Fractional distillation, Cracking, Alkenes 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AD81" w14:textId="77777777" w:rsidR="00282CA2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Reactions of alkenes</w:t>
            </w:r>
          </w:p>
          <w:p w14:paraId="10716BF9" w14:textId="15DE73EB" w:rsidR="00815217" w:rsidRPr="00282CA2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8A7E926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5C5800AB" w:rsidR="00282CA2" w:rsidRPr="00815217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Organic Compounds – OH, COOH, COO</w:t>
            </w:r>
            <w:r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-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Polymerisation</w:t>
            </w:r>
            <w:proofErr w:type="spellEnd"/>
            <w:r>
              <w:rPr>
                <w:rFonts w:ascii="Century Gothic" w:eastAsia="Calibri" w:hAnsi="Century Gothic" w:cs="Arial"/>
                <w:color w:val="000000" w:themeColor="text1"/>
              </w:rPr>
              <w:t>, DNA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1EF5C85" w:rsidR="00815217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45312FDD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435E07FA" w:rsidR="00282CA2" w:rsidRPr="00282CA2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Chromatography; Using resources topic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C8DFD" w14:textId="77777777" w:rsidR="00815217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4A722B12" w14:textId="083993F7" w:rsidR="00282CA2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3095509A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 w:rsidP="0072047F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185E1538" w:rsidR="00282CA2" w:rsidRPr="00282CA2" w:rsidRDefault="00815217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Electrolysis (Aluminum extraction), Calculations)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7E61FCC4" w:rsidR="00282CA2" w:rsidRPr="00282CA2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B00096" w:rsidRPr="00282CA2" w14:paraId="5D2A7C71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427AC02E" w:rsidR="00B00096" w:rsidRPr="00F22A0C" w:rsidRDefault="00B00096" w:rsidP="0072047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1BE72" w14:textId="4F2A385F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Friday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27</w:t>
            </w:r>
            <w:r w:rsidRPr="0072047F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 AM</w:t>
            </w:r>
          </w:p>
          <w:p w14:paraId="0726CAF7" w14:textId="4D3AE0FB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77579" w14:textId="2242CE89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Friday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27</w:t>
            </w:r>
            <w:r w:rsidRPr="0072047F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 AM</w:t>
            </w:r>
          </w:p>
          <w:p w14:paraId="764525DE" w14:textId="6640146C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72047F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7A2B6DFD" w:rsidR="00B00096" w:rsidRPr="00F22A0C" w:rsidRDefault="00B00096" w:rsidP="0072047F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55C04" w14:textId="77777777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Monday 20</w:t>
            </w:r>
            <w:r w:rsidRPr="0072047F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</w:t>
            </w:r>
          </w:p>
          <w:p w14:paraId="72F12C9D" w14:textId="4E91EC7C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2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17392" w14:textId="77777777" w:rsidR="0072047F" w:rsidRDefault="0072047F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Monday 20</w:t>
            </w:r>
            <w:r w:rsidRPr="0072047F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</w:t>
            </w:r>
          </w:p>
          <w:p w14:paraId="2949881C" w14:textId="34CB7EA8" w:rsidR="00B00096" w:rsidRPr="0072047F" w:rsidRDefault="0072047F" w:rsidP="0072047F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7204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0072047F">
      <w:pPr>
        <w:spacing w:after="0" w:line="240" w:lineRule="auto"/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362ADB"/>
    <w:rsid w:val="00586E3E"/>
    <w:rsid w:val="0060671E"/>
    <w:rsid w:val="0072047F"/>
    <w:rsid w:val="007A5FB4"/>
    <w:rsid w:val="007A6C1C"/>
    <w:rsid w:val="00815217"/>
    <w:rsid w:val="008E6A15"/>
    <w:rsid w:val="00984173"/>
    <w:rsid w:val="00B00096"/>
    <w:rsid w:val="00B62C9C"/>
    <w:rsid w:val="00C270C6"/>
    <w:rsid w:val="00D64C09"/>
    <w:rsid w:val="00EF4A91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70ab9510-2bad-45d5-b3d3-3b62795381bf"/>
    <ds:schemaRef ds:uri="20426d70-c788-4640-ae90-24e3c69e125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19CA19-F8D2-4E9E-A3D1-D7F5060E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G Johal Staff 8924020</cp:lastModifiedBy>
  <cp:revision>2</cp:revision>
  <dcterms:created xsi:type="dcterms:W3CDTF">2022-02-20T16:02:00Z</dcterms:created>
  <dcterms:modified xsi:type="dcterms:W3CDTF">2022-02-20T16:02:00Z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