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A7B3" w14:textId="5C7279A4" w:rsidR="002C2844" w:rsidRPr="00EF6B7D" w:rsidRDefault="00DA7F41">
      <w:pPr>
        <w:rPr>
          <w:b/>
          <w:sz w:val="32"/>
          <w:szCs w:val="32"/>
        </w:rPr>
      </w:pPr>
      <w:r w:rsidRPr="00EF6B7D">
        <w:rPr>
          <w:b/>
          <w:noProof/>
          <w:sz w:val="32"/>
          <w:szCs w:val="32"/>
          <w:lang w:eastAsia="en-GB"/>
        </w:rPr>
        <w:drawing>
          <wp:anchor distT="0" distB="0" distL="114300" distR="114300" simplePos="0" relativeHeight="251660288" behindDoc="0" locked="0" layoutInCell="1" allowOverlap="1" wp14:anchorId="7524587A" wp14:editId="0E634014">
            <wp:simplePos x="0" y="0"/>
            <wp:positionH relativeFrom="column">
              <wp:posOffset>5464356</wp:posOffset>
            </wp:positionH>
            <wp:positionV relativeFrom="paragraph">
              <wp:posOffset>-696685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r w:rsidR="002703D8">
        <w:rPr>
          <w:b/>
          <w:sz w:val="32"/>
          <w:szCs w:val="32"/>
        </w:rPr>
        <w:t xml:space="preserve">Work set for Year </w:t>
      </w:r>
      <w:r w:rsidR="00C85482">
        <w:rPr>
          <w:b/>
          <w:sz w:val="32"/>
          <w:szCs w:val="32"/>
        </w:rPr>
        <w:t>9</w:t>
      </w:r>
    </w:p>
    <w:p w14:paraId="71795970" w14:textId="77777777" w:rsidR="00FC1E8B" w:rsidRDefault="00FC1E8B"/>
    <w:p w14:paraId="271CA191" w14:textId="09DEFE19" w:rsidR="00650724" w:rsidRDefault="00650724" w:rsidP="00650724">
      <w:r>
        <w:t>Each subject has set tasks for you to complete, mainly based on your s</w:t>
      </w:r>
      <w:r w:rsidRPr="0030785C">
        <w:t>ubject</w:t>
      </w:r>
      <w:r>
        <w:t xml:space="preserve"> k</w:t>
      </w:r>
      <w:r w:rsidRPr="0030785C">
        <w:t>nowledge organisers which are all on the school website</w:t>
      </w:r>
      <w:r>
        <w:t xml:space="preserve"> </w:t>
      </w:r>
      <w:r w:rsidR="00E11404">
        <w:t>under the st</w:t>
      </w:r>
      <w:r>
        <w:t xml:space="preserve">udy support – homework tabs: </w:t>
      </w:r>
      <w:hyperlink r:id="rId9" w:history="1">
        <w:r>
          <w:rPr>
            <w:rStyle w:val="Hyperlink"/>
          </w:rPr>
          <w:t>https://www.nottinghamfreeschool.co.uk/page.php?d=homework&amp;p=year9to11</w:t>
        </w:r>
      </w:hyperlink>
      <w:r w:rsidRPr="0030785C">
        <w:t xml:space="preserve">: </w:t>
      </w:r>
    </w:p>
    <w:p w14:paraId="0DF77E09" w14:textId="77777777" w:rsidR="00650724" w:rsidRDefault="00650724" w:rsidP="00650724">
      <w:r>
        <w:t xml:space="preserve">You will be expected to show these tasks to your class teachers when you return to school. If you finish these, then complete the extension tasks or work on other knowledge organisers on the website. </w:t>
      </w:r>
    </w:p>
    <w:p w14:paraId="6E37F8ED" w14:textId="77777777" w:rsidR="00ED046E" w:rsidRDefault="00ED046E" w:rsidP="00ED046E">
      <w:r>
        <w:t>They have given you some suggested ways to complete these; you may choose a different method, however, you must use a variety and not just copy the knowledge organiser work. You have some templates and flashcards to use if needed these can also be found on the school website under the study support – remote learning tab. All work should be in your blue study book, you can work on paper if this becomes full.</w:t>
      </w:r>
    </w:p>
    <w:p w14:paraId="38DEFE7A" w14:textId="77777777" w:rsidR="00650724" w:rsidRDefault="00650724" w:rsidP="00650724">
      <w:r>
        <w:t>Tick each task when complete – there are extension tasks to choose from if you finish the set work.</w:t>
      </w:r>
    </w:p>
    <w:p w14:paraId="11D2E296" w14:textId="77777777" w:rsidR="00FC1E8B" w:rsidRDefault="00FC1E8B"/>
    <w:p w14:paraId="1A44A64D" w14:textId="77777777" w:rsidR="004335DB" w:rsidRPr="00DA7F41" w:rsidRDefault="004335DB" w:rsidP="004335DB">
      <w:pPr>
        <w:shd w:val="clear" w:color="auto" w:fill="BFBFBF" w:themeFill="background1" w:themeFillShade="BF"/>
        <w:rPr>
          <w:b/>
        </w:rPr>
      </w:pPr>
      <w:r w:rsidRPr="00DA7F41">
        <w:rPr>
          <w:b/>
        </w:rPr>
        <w:t>Maths</w:t>
      </w:r>
    </w:p>
    <w:tbl>
      <w:tblPr>
        <w:tblStyle w:val="TableGrid"/>
        <w:tblW w:w="9214" w:type="dxa"/>
        <w:jc w:val="center"/>
        <w:tblLook w:val="04A0" w:firstRow="1" w:lastRow="0" w:firstColumn="1" w:lastColumn="0" w:noHBand="0" w:noVBand="1"/>
      </w:tblPr>
      <w:tblGrid>
        <w:gridCol w:w="1326"/>
        <w:gridCol w:w="6812"/>
        <w:gridCol w:w="1076"/>
      </w:tblGrid>
      <w:tr w:rsidR="004335DB" w14:paraId="4E0E53E9" w14:textId="77777777" w:rsidTr="004335DB">
        <w:trPr>
          <w:jc w:val="center"/>
        </w:trPr>
        <w:tc>
          <w:tcPr>
            <w:tcW w:w="1326" w:type="dxa"/>
          </w:tcPr>
          <w:p w14:paraId="56AC85D4" w14:textId="77777777" w:rsidR="004335DB" w:rsidRPr="00FC1E8B" w:rsidRDefault="004335DB" w:rsidP="00D75D99">
            <w:pPr>
              <w:rPr>
                <w:b/>
              </w:rPr>
            </w:pPr>
            <w:r w:rsidRPr="00FC1E8B">
              <w:rPr>
                <w:b/>
              </w:rPr>
              <w:t>Class</w:t>
            </w:r>
          </w:p>
          <w:p w14:paraId="3396F626" w14:textId="77777777" w:rsidR="004335DB" w:rsidRPr="00FC1E8B" w:rsidRDefault="004335DB" w:rsidP="00D75D99">
            <w:pPr>
              <w:rPr>
                <w:b/>
              </w:rPr>
            </w:pPr>
            <w:r w:rsidRPr="00FC1E8B">
              <w:rPr>
                <w:b/>
              </w:rPr>
              <w:t>Teacher</w:t>
            </w:r>
          </w:p>
        </w:tc>
        <w:tc>
          <w:tcPr>
            <w:tcW w:w="6812" w:type="dxa"/>
          </w:tcPr>
          <w:p w14:paraId="416DEB5E" w14:textId="77777777" w:rsidR="004335DB" w:rsidRPr="00FC1E8B" w:rsidRDefault="004335DB" w:rsidP="00D75D99">
            <w:pPr>
              <w:rPr>
                <w:b/>
              </w:rPr>
            </w:pPr>
            <w:r>
              <w:rPr>
                <w:b/>
              </w:rPr>
              <w:t xml:space="preserve">Knowledge Organisers </w:t>
            </w:r>
            <w:r w:rsidRPr="00FC1E8B">
              <w:rPr>
                <w:b/>
              </w:rPr>
              <w:t xml:space="preserve"> in order</w:t>
            </w:r>
            <w:r>
              <w:rPr>
                <w:b/>
              </w:rPr>
              <w:t xml:space="preserve"> with suggested strategies</w:t>
            </w:r>
          </w:p>
        </w:tc>
        <w:tc>
          <w:tcPr>
            <w:tcW w:w="1076" w:type="dxa"/>
          </w:tcPr>
          <w:p w14:paraId="30EB4DA4" w14:textId="77777777" w:rsidR="004335DB" w:rsidRPr="00FC1E8B" w:rsidRDefault="004335DB" w:rsidP="00D75D99">
            <w:pPr>
              <w:rPr>
                <w:b/>
              </w:rPr>
            </w:pPr>
            <w:r w:rsidRPr="00FC1E8B">
              <w:rPr>
                <w:b/>
              </w:rPr>
              <w:t>Tick when complete</w:t>
            </w:r>
          </w:p>
        </w:tc>
      </w:tr>
      <w:tr w:rsidR="004335DB" w14:paraId="0B219B96" w14:textId="77777777" w:rsidTr="004335DB">
        <w:trPr>
          <w:jc w:val="center"/>
        </w:trPr>
        <w:tc>
          <w:tcPr>
            <w:tcW w:w="1326" w:type="dxa"/>
          </w:tcPr>
          <w:p w14:paraId="131348CB" w14:textId="77777777" w:rsidR="004335DB" w:rsidRDefault="004335DB" w:rsidP="00D75D99">
            <w:pPr>
              <w:jc w:val="center"/>
            </w:pPr>
            <w:r>
              <w:t xml:space="preserve">9a1 </w:t>
            </w:r>
          </w:p>
          <w:p w14:paraId="1FF52083" w14:textId="10EA9999" w:rsidR="004335DB" w:rsidRDefault="004335DB" w:rsidP="00D75D99">
            <w:pPr>
              <w:jc w:val="center"/>
            </w:pPr>
            <w:r>
              <w:t>Mr Landa</w:t>
            </w:r>
          </w:p>
          <w:p w14:paraId="4FC77A51" w14:textId="77777777" w:rsidR="004335DB" w:rsidRDefault="004335DB" w:rsidP="00D75D99">
            <w:pPr>
              <w:jc w:val="center"/>
            </w:pPr>
            <w:r>
              <w:t xml:space="preserve">9a2 </w:t>
            </w:r>
          </w:p>
          <w:p w14:paraId="1835CC32" w14:textId="77777777" w:rsidR="004335DB" w:rsidRDefault="004335DB" w:rsidP="00D75D99">
            <w:pPr>
              <w:jc w:val="center"/>
            </w:pPr>
            <w:r>
              <w:t xml:space="preserve">Miss Carter </w:t>
            </w:r>
            <w:r>
              <w:br/>
              <w:t xml:space="preserve">9b1 </w:t>
            </w:r>
          </w:p>
          <w:p w14:paraId="60AE2653" w14:textId="77777777" w:rsidR="004335DB" w:rsidRDefault="004335DB" w:rsidP="00D75D99">
            <w:pPr>
              <w:jc w:val="center"/>
            </w:pPr>
            <w:r>
              <w:t xml:space="preserve">Dr Whotton 9b2 </w:t>
            </w:r>
          </w:p>
          <w:p w14:paraId="16B5E87D" w14:textId="62E75B80" w:rsidR="004335DB" w:rsidRDefault="004335DB" w:rsidP="00D75D99">
            <w:pPr>
              <w:jc w:val="center"/>
            </w:pPr>
            <w:r>
              <w:t>Mr Downer</w:t>
            </w:r>
          </w:p>
          <w:p w14:paraId="5BA4CAE4" w14:textId="77777777" w:rsidR="004335DB" w:rsidRDefault="004335DB" w:rsidP="00D75D99">
            <w:pPr>
              <w:jc w:val="center"/>
            </w:pPr>
          </w:p>
        </w:tc>
        <w:tc>
          <w:tcPr>
            <w:tcW w:w="6812" w:type="dxa"/>
          </w:tcPr>
          <w:p w14:paraId="5C08719B" w14:textId="77777777" w:rsidR="004335DB" w:rsidRDefault="004335DB" w:rsidP="00D75D99">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4AFB2CE9" w14:textId="77777777" w:rsidR="004335DB" w:rsidRDefault="004335DB" w:rsidP="00D75D99">
            <w:r>
              <w:t>Don’t forget you can use MemRi and FixIt5 to improve your previous learning.</w:t>
            </w:r>
          </w:p>
          <w:p w14:paraId="20F6CC2D" w14:textId="77777777" w:rsidR="004335DB" w:rsidRDefault="004335DB" w:rsidP="00D75D99"/>
          <w:p w14:paraId="3703928B" w14:textId="77777777" w:rsidR="004335DB" w:rsidRDefault="004335DB" w:rsidP="00D75D99">
            <w:r>
              <w:t>9a1 and 9a2 complete Higher Paper 3</w:t>
            </w:r>
          </w:p>
          <w:p w14:paraId="1F19C12E" w14:textId="77777777" w:rsidR="004335DB" w:rsidRDefault="004335DB" w:rsidP="00D75D99">
            <w:r>
              <w:t>9b1 and 9b2 complete Foundation Paper 3</w:t>
            </w:r>
          </w:p>
          <w:p w14:paraId="3A14BDA7" w14:textId="77777777" w:rsidR="004335DB" w:rsidRDefault="004335DB" w:rsidP="00D75D99">
            <w:r>
              <w:t xml:space="preserve">These can be found on the remote learning section of the school website </w:t>
            </w:r>
            <w:hyperlink r:id="rId10" w:history="1">
              <w:r>
                <w:rPr>
                  <w:rStyle w:val="Hyperlink"/>
                </w:rPr>
                <w:t>https://www.nottinghamfreeschool.co.uk/page.php?d=learning&amp;p=year9</w:t>
              </w:r>
            </w:hyperlink>
          </w:p>
          <w:p w14:paraId="48BC957F" w14:textId="77777777" w:rsidR="004335DB" w:rsidRDefault="004335DB" w:rsidP="00D75D99">
            <w:r>
              <w:t>Or ask your teacher to send it to you through Teams.</w:t>
            </w:r>
          </w:p>
          <w:p w14:paraId="05BFFD36" w14:textId="77777777" w:rsidR="004335DB" w:rsidRDefault="004335DB" w:rsidP="00D75D99"/>
        </w:tc>
        <w:tc>
          <w:tcPr>
            <w:tcW w:w="1076" w:type="dxa"/>
          </w:tcPr>
          <w:p w14:paraId="3161AC74" w14:textId="77777777" w:rsidR="004335DB" w:rsidRDefault="004335DB" w:rsidP="00D75D99"/>
        </w:tc>
      </w:tr>
      <w:tr w:rsidR="004335DB" w14:paraId="0948754C" w14:textId="77777777" w:rsidTr="004335DB">
        <w:trPr>
          <w:jc w:val="center"/>
        </w:trPr>
        <w:tc>
          <w:tcPr>
            <w:tcW w:w="8138" w:type="dxa"/>
            <w:gridSpan w:val="2"/>
          </w:tcPr>
          <w:p w14:paraId="235A7ADF" w14:textId="77777777" w:rsidR="004335DB" w:rsidRDefault="004335DB" w:rsidP="00D75D99">
            <w:pPr>
              <w:rPr>
                <w:b/>
              </w:rPr>
            </w:pPr>
            <w:r>
              <w:rPr>
                <w:b/>
              </w:rPr>
              <w:t>Extension activities if you want to do extra:</w:t>
            </w:r>
          </w:p>
          <w:p w14:paraId="61288B63" w14:textId="77777777" w:rsidR="004335DB" w:rsidRDefault="004335DB" w:rsidP="00D75D99">
            <w:pPr>
              <w:pStyle w:val="ListParagraph"/>
              <w:numPr>
                <w:ilvl w:val="0"/>
                <w:numId w:val="1"/>
              </w:numPr>
              <w:spacing w:line="256" w:lineRule="auto"/>
            </w:pPr>
            <w:r>
              <w:t xml:space="preserve">BBC Bitesize KS4 Maths </w:t>
            </w:r>
            <w:hyperlink r:id="rId11" w:history="1">
              <w:r>
                <w:rPr>
                  <w:rStyle w:val="Hyperlink"/>
                </w:rPr>
                <w:t>https://www.bbc.co.uk/bitesize/examspecs/z8sg6fr</w:t>
              </w:r>
            </w:hyperlink>
          </w:p>
          <w:p w14:paraId="6B782EA7" w14:textId="77777777" w:rsidR="004335DB" w:rsidRDefault="004335DB" w:rsidP="00D75D99">
            <w:pPr>
              <w:pStyle w:val="ListParagraph"/>
              <w:numPr>
                <w:ilvl w:val="0"/>
                <w:numId w:val="1"/>
              </w:numPr>
              <w:spacing w:line="256" w:lineRule="auto"/>
            </w:pPr>
            <w:r>
              <w:t xml:space="preserve">Maths Made Easy </w:t>
            </w:r>
            <w:hyperlink r:id="rId12" w:history="1">
              <w:r>
                <w:rPr>
                  <w:rStyle w:val="Hyperlink"/>
                </w:rPr>
                <w:t>https://mathsmadeeasy.co.uk/gcse-maths-revision/</w:t>
              </w:r>
            </w:hyperlink>
            <w:r>
              <w:rPr>
                <w:rStyle w:val="Hyperlink"/>
              </w:rPr>
              <w:br/>
            </w:r>
            <w:r>
              <w:t>Scroll down for the full list of topics or use the search tool.</w:t>
            </w:r>
          </w:p>
          <w:p w14:paraId="7CA2A6C3" w14:textId="77777777" w:rsidR="004335DB" w:rsidRDefault="004335DB" w:rsidP="00D75D99">
            <w:pPr>
              <w:pStyle w:val="ListParagraph"/>
              <w:spacing w:line="256" w:lineRule="auto"/>
              <w:ind w:left="360"/>
            </w:pPr>
          </w:p>
        </w:tc>
        <w:tc>
          <w:tcPr>
            <w:tcW w:w="1076" w:type="dxa"/>
          </w:tcPr>
          <w:p w14:paraId="06E48ED7" w14:textId="77777777" w:rsidR="004335DB" w:rsidRDefault="004335DB" w:rsidP="00D75D99"/>
        </w:tc>
      </w:tr>
    </w:tbl>
    <w:p w14:paraId="3BC89803" w14:textId="77777777" w:rsidR="004335DB" w:rsidRDefault="004335DB" w:rsidP="004335DB"/>
    <w:p w14:paraId="3B687B4A" w14:textId="77777777" w:rsidR="004335DB" w:rsidRDefault="004335DB">
      <w:pPr>
        <w:rPr>
          <w:b/>
        </w:rPr>
      </w:pPr>
      <w:r>
        <w:rPr>
          <w:b/>
        </w:rPr>
        <w:br w:type="page"/>
      </w:r>
    </w:p>
    <w:p w14:paraId="624B4B30" w14:textId="16BF13D4" w:rsidR="00FC1E8B" w:rsidRPr="00FC1E8B" w:rsidRDefault="00FC1E8B" w:rsidP="00DA7F41">
      <w:pPr>
        <w:shd w:val="clear" w:color="auto" w:fill="BFBFBF" w:themeFill="background1" w:themeFillShade="BF"/>
        <w:rPr>
          <w:b/>
        </w:rPr>
      </w:pPr>
      <w:r w:rsidRPr="00FC1E8B">
        <w:rPr>
          <w:b/>
        </w:rPr>
        <w:lastRenderedPageBreak/>
        <w:t>English</w:t>
      </w:r>
    </w:p>
    <w:tbl>
      <w:tblPr>
        <w:tblStyle w:val="TableGrid"/>
        <w:tblW w:w="9067" w:type="dxa"/>
        <w:tblLook w:val="04A0" w:firstRow="1" w:lastRow="0" w:firstColumn="1" w:lastColumn="0" w:noHBand="0" w:noVBand="1"/>
      </w:tblPr>
      <w:tblGrid>
        <w:gridCol w:w="1838"/>
        <w:gridCol w:w="5812"/>
        <w:gridCol w:w="1417"/>
      </w:tblGrid>
      <w:tr w:rsidR="00FC1E8B" w14:paraId="31A4F294" w14:textId="77777777" w:rsidTr="00FC1E8B">
        <w:tc>
          <w:tcPr>
            <w:tcW w:w="1838" w:type="dxa"/>
          </w:tcPr>
          <w:p w14:paraId="7D906133" w14:textId="77777777" w:rsidR="00FC1E8B" w:rsidRPr="00FC1E8B" w:rsidRDefault="00FC1E8B">
            <w:pPr>
              <w:rPr>
                <w:b/>
              </w:rPr>
            </w:pPr>
            <w:r w:rsidRPr="00FC1E8B">
              <w:rPr>
                <w:b/>
              </w:rPr>
              <w:t>Class</w:t>
            </w:r>
          </w:p>
          <w:p w14:paraId="26EDEFE5" w14:textId="77777777" w:rsidR="00FC1E8B" w:rsidRPr="00FC1E8B" w:rsidRDefault="00FC1E8B">
            <w:pPr>
              <w:rPr>
                <w:b/>
              </w:rPr>
            </w:pPr>
            <w:r w:rsidRPr="00FC1E8B">
              <w:rPr>
                <w:b/>
              </w:rPr>
              <w:t>Teacher</w:t>
            </w:r>
          </w:p>
        </w:tc>
        <w:tc>
          <w:tcPr>
            <w:tcW w:w="5812" w:type="dxa"/>
          </w:tcPr>
          <w:p w14:paraId="1118DC2B" w14:textId="1FBD8201" w:rsidR="00FC1E8B" w:rsidRPr="00FC1E8B" w:rsidRDefault="00C85482">
            <w:pPr>
              <w:rPr>
                <w:b/>
              </w:rPr>
            </w:pPr>
            <w:r>
              <w:rPr>
                <w:b/>
              </w:rPr>
              <w:t xml:space="preserve">Knowledge Organisers </w:t>
            </w:r>
            <w:r w:rsidR="00FC1E8B" w:rsidRPr="00FC1E8B">
              <w:rPr>
                <w:b/>
              </w:rPr>
              <w:t xml:space="preserve"> in order</w:t>
            </w:r>
            <w:r w:rsidR="00DA7F41">
              <w:rPr>
                <w:b/>
              </w:rPr>
              <w:t xml:space="preserve"> with suggested strategies</w:t>
            </w:r>
          </w:p>
        </w:tc>
        <w:tc>
          <w:tcPr>
            <w:tcW w:w="1417" w:type="dxa"/>
          </w:tcPr>
          <w:p w14:paraId="01C3050A" w14:textId="77777777" w:rsidR="00FC1E8B" w:rsidRPr="00FC1E8B" w:rsidRDefault="00FC1E8B">
            <w:pPr>
              <w:rPr>
                <w:b/>
              </w:rPr>
            </w:pPr>
            <w:r w:rsidRPr="00FC1E8B">
              <w:rPr>
                <w:b/>
              </w:rPr>
              <w:t>Tick when complete</w:t>
            </w:r>
          </w:p>
        </w:tc>
      </w:tr>
      <w:tr w:rsidR="00FC1E8B" w14:paraId="0131EE3A" w14:textId="77777777" w:rsidTr="00FC1E8B">
        <w:tc>
          <w:tcPr>
            <w:tcW w:w="1838" w:type="dxa"/>
          </w:tcPr>
          <w:p w14:paraId="27CA122A" w14:textId="77777777" w:rsidR="00901A08" w:rsidRDefault="00901A08" w:rsidP="00FC1E8B">
            <w:pPr>
              <w:jc w:val="center"/>
            </w:pPr>
            <w:r>
              <w:t>9a1</w:t>
            </w:r>
          </w:p>
          <w:p w14:paraId="6E74DC56" w14:textId="77777777" w:rsidR="00FC1E8B" w:rsidRDefault="00901A08" w:rsidP="00FC1E8B">
            <w:pPr>
              <w:jc w:val="center"/>
            </w:pPr>
            <w:r>
              <w:t>Mr Cleveley</w:t>
            </w:r>
          </w:p>
          <w:p w14:paraId="1435B646" w14:textId="77777777" w:rsidR="005D3DEA" w:rsidRDefault="005D3DEA" w:rsidP="005D3DEA">
            <w:pPr>
              <w:jc w:val="center"/>
            </w:pPr>
            <w:r>
              <w:t>9a2</w:t>
            </w:r>
          </w:p>
          <w:p w14:paraId="3185C239" w14:textId="77777777" w:rsidR="005D3DEA" w:rsidRDefault="005D3DEA" w:rsidP="005D3DEA">
            <w:pPr>
              <w:jc w:val="center"/>
            </w:pPr>
            <w:r>
              <w:t>Miss Furlong</w:t>
            </w:r>
          </w:p>
          <w:p w14:paraId="7378D1BB" w14:textId="77777777" w:rsidR="005D3DEA" w:rsidRDefault="005D3DEA" w:rsidP="005D3DEA">
            <w:pPr>
              <w:jc w:val="center"/>
            </w:pPr>
            <w:r>
              <w:t>9b1</w:t>
            </w:r>
          </w:p>
          <w:p w14:paraId="4B9CF6F8" w14:textId="77777777" w:rsidR="005D3DEA" w:rsidRDefault="005D3DEA" w:rsidP="005D3DEA">
            <w:pPr>
              <w:jc w:val="center"/>
            </w:pPr>
            <w:r>
              <w:t>Mr Sadler-Penn</w:t>
            </w:r>
          </w:p>
          <w:p w14:paraId="5FBB54AB" w14:textId="77777777" w:rsidR="005D3DEA" w:rsidRDefault="005D3DEA" w:rsidP="005D3DEA">
            <w:pPr>
              <w:jc w:val="center"/>
            </w:pPr>
            <w:r>
              <w:t>9b2</w:t>
            </w:r>
          </w:p>
          <w:p w14:paraId="74F4BF71" w14:textId="30AC1663" w:rsidR="005D3DEA" w:rsidRDefault="005D3DEA" w:rsidP="005D3DEA">
            <w:pPr>
              <w:jc w:val="center"/>
            </w:pPr>
            <w:r>
              <w:t>Miss Grant</w:t>
            </w:r>
          </w:p>
        </w:tc>
        <w:tc>
          <w:tcPr>
            <w:tcW w:w="5812" w:type="dxa"/>
          </w:tcPr>
          <w:p w14:paraId="7D808B15" w14:textId="155E0DA6" w:rsidR="00ED046E" w:rsidRDefault="00ED046E" w:rsidP="00ED046E">
            <w:pPr>
              <w:pStyle w:val="ListParagraph"/>
              <w:numPr>
                <w:ilvl w:val="0"/>
                <w:numId w:val="22"/>
              </w:numPr>
              <w:spacing w:line="256" w:lineRule="auto"/>
              <w:ind w:left="319"/>
              <w:rPr>
                <w:b/>
              </w:rPr>
            </w:pPr>
            <w:r>
              <w:rPr>
                <w:b/>
              </w:rPr>
              <w:t>Lord of The Flies – you need to have finished reading/listening to the whole of the novel.</w:t>
            </w:r>
          </w:p>
          <w:p w14:paraId="4764A25C" w14:textId="08D5293F" w:rsidR="00ED046E" w:rsidRDefault="00ED046E" w:rsidP="00ED046E">
            <w:r>
              <w:t>Then create a timeline of the main events of the novel. Use the Lord of the Flies KO and these chilli tasks to guide you:</w:t>
            </w:r>
          </w:p>
          <w:p w14:paraId="7AB57577" w14:textId="77777777" w:rsidR="00ED046E" w:rsidRDefault="00ED046E" w:rsidP="00ED046E">
            <w:r>
              <w:t>1 chilli – main events/moments in the novel</w:t>
            </w:r>
          </w:p>
          <w:p w14:paraId="1E685277" w14:textId="77777777" w:rsidR="00ED046E" w:rsidRDefault="00ED046E" w:rsidP="00ED046E">
            <w:r>
              <w:t>2 chilli – important quotations at each moment</w:t>
            </w:r>
          </w:p>
          <w:p w14:paraId="23305901" w14:textId="77777777" w:rsidR="00ED046E" w:rsidRDefault="00ED046E" w:rsidP="00ED046E">
            <w:r>
              <w:t>3 chilli – some language analysis of the quotations</w:t>
            </w:r>
          </w:p>
          <w:p w14:paraId="10D33091" w14:textId="77777777" w:rsidR="00ED046E" w:rsidRDefault="00ED046E" w:rsidP="00ED046E">
            <w:r>
              <w:t>Extension: summarise why Golding wrote the novel. What was he trying to show? Refer to the main themes if you can.</w:t>
            </w:r>
          </w:p>
          <w:p w14:paraId="02F5922C" w14:textId="78C77BB0" w:rsidR="00ED046E" w:rsidRDefault="00ED046E" w:rsidP="00ED046E">
            <w:pPr>
              <w:rPr>
                <w:rStyle w:val="Hyperlink"/>
              </w:rPr>
            </w:pPr>
            <w:r>
              <w:t xml:space="preserve">There is an audiobook on youtube if you do not have access to a copy of the text. A link can be found here: </w:t>
            </w:r>
            <w:hyperlink r:id="rId13" w:history="1">
              <w:r>
                <w:rPr>
                  <w:rStyle w:val="Hyperlink"/>
                </w:rPr>
                <w:t>https://www.youtube.com/watch?v=fDb-4m4O9QE</w:t>
              </w:r>
            </w:hyperlink>
          </w:p>
          <w:p w14:paraId="21F55277" w14:textId="77777777" w:rsidR="00ED046E" w:rsidRDefault="00ED046E" w:rsidP="00ED046E">
            <w:pPr>
              <w:pStyle w:val="ListParagraph"/>
              <w:numPr>
                <w:ilvl w:val="0"/>
                <w:numId w:val="22"/>
              </w:numPr>
              <w:spacing w:line="256" w:lineRule="auto"/>
              <w:ind w:left="319"/>
              <w:rPr>
                <w:b/>
              </w:rPr>
            </w:pPr>
            <w:r>
              <w:rPr>
                <w:b/>
              </w:rPr>
              <w:t>Complete a Language Paper 2 past exam paper</w:t>
            </w:r>
          </w:p>
          <w:p w14:paraId="6018078B" w14:textId="77777777" w:rsidR="00ED046E" w:rsidRDefault="008E45D1" w:rsidP="00ED046E">
            <w:hyperlink r:id="rId14" w:history="1">
              <w:r w:rsidR="00ED046E">
                <w:rPr>
                  <w:rStyle w:val="Hyperlink"/>
                </w:rPr>
                <w:t>https://www.aqa.org.uk/subjects/english/gcse/english-language-8700/assessment-resources</w:t>
              </w:r>
            </w:hyperlink>
          </w:p>
          <w:p w14:paraId="6B071AF4" w14:textId="629DF049" w:rsidR="003C2453" w:rsidRDefault="003C2453" w:rsidP="00ED046E"/>
        </w:tc>
        <w:tc>
          <w:tcPr>
            <w:tcW w:w="1417" w:type="dxa"/>
          </w:tcPr>
          <w:p w14:paraId="0AA1EDF1" w14:textId="77777777" w:rsidR="00FC1E8B" w:rsidRDefault="00FC1E8B"/>
        </w:tc>
      </w:tr>
      <w:tr w:rsidR="00FC1E8B" w14:paraId="5E25F432" w14:textId="77777777" w:rsidTr="002C2844">
        <w:tc>
          <w:tcPr>
            <w:tcW w:w="7650" w:type="dxa"/>
            <w:gridSpan w:val="2"/>
          </w:tcPr>
          <w:p w14:paraId="05929FDB" w14:textId="77777777" w:rsidR="005D3DEA" w:rsidRPr="00FC1E8B" w:rsidRDefault="005D3DEA" w:rsidP="005D3DEA">
            <w:pPr>
              <w:rPr>
                <w:b/>
              </w:rPr>
            </w:pPr>
            <w:r w:rsidRPr="00FC1E8B">
              <w:rPr>
                <w:b/>
              </w:rPr>
              <w:t>Extension activities if you want to do extra:</w:t>
            </w:r>
          </w:p>
          <w:p w14:paraId="04D0A7DA" w14:textId="025E000A" w:rsidR="00ED046E" w:rsidRDefault="00ED046E" w:rsidP="00ED046E">
            <w:pPr>
              <w:pStyle w:val="ListParagraph"/>
              <w:numPr>
                <w:ilvl w:val="0"/>
                <w:numId w:val="23"/>
              </w:numPr>
              <w:spacing w:line="256" w:lineRule="auto"/>
            </w:pPr>
            <w:r>
              <w:t xml:space="preserve">BBC Bitesize Lord of the Flies: </w:t>
            </w:r>
            <w:hyperlink r:id="rId15" w:history="1">
              <w:r>
                <w:rPr>
                  <w:rStyle w:val="Hyperlink"/>
                </w:rPr>
                <w:t>https://www.bbc.co.uk/bitesize/topics/zwt9mnb</w:t>
              </w:r>
            </w:hyperlink>
          </w:p>
          <w:p w14:paraId="4DA7BEB0" w14:textId="77777777" w:rsidR="00ED046E" w:rsidRDefault="00ED046E" w:rsidP="00ED046E">
            <w:pPr>
              <w:pStyle w:val="ListParagraph"/>
              <w:numPr>
                <w:ilvl w:val="0"/>
                <w:numId w:val="23"/>
              </w:numPr>
              <w:spacing w:line="256" w:lineRule="auto"/>
            </w:pPr>
            <w:r>
              <w:t xml:space="preserve">Paper 2 Language </w:t>
            </w:r>
          </w:p>
          <w:p w14:paraId="53C3FB49" w14:textId="6B343A26" w:rsidR="00ED046E" w:rsidRDefault="00ED046E" w:rsidP="00ED046E">
            <w:pPr>
              <w:pStyle w:val="ListParagraph"/>
              <w:spacing w:line="256" w:lineRule="auto"/>
              <w:ind w:left="360"/>
            </w:pPr>
            <w:r>
              <w:t xml:space="preserve">Use this link to find past exam papers and mark schemes for our exam board: </w:t>
            </w:r>
            <w:hyperlink r:id="rId16" w:history="1">
              <w:r>
                <w:rPr>
                  <w:rStyle w:val="Hyperlink"/>
                </w:rPr>
                <w:t>https://www.aqa.org.uk/subjects/english/gcse/english-language-8700/assessment-resources</w:t>
              </w:r>
            </w:hyperlink>
          </w:p>
          <w:p w14:paraId="208BF5FD" w14:textId="77777777" w:rsidR="00ED046E" w:rsidRDefault="00ED046E" w:rsidP="00ED046E">
            <w:pPr>
              <w:pStyle w:val="ListParagraph"/>
              <w:ind w:left="360"/>
            </w:pPr>
            <w:r>
              <w:t>Complete at least one full practice paper 2 and use the mark scheme to assess it.</w:t>
            </w:r>
          </w:p>
          <w:p w14:paraId="5FAEE660" w14:textId="77777777" w:rsidR="00FC1E8B" w:rsidRDefault="00ED046E" w:rsidP="00ED046E">
            <w:pPr>
              <w:pStyle w:val="ListParagraph"/>
              <w:numPr>
                <w:ilvl w:val="0"/>
                <w:numId w:val="1"/>
              </w:numPr>
            </w:pPr>
            <w:r>
              <w:t>Seneca Learning</w:t>
            </w:r>
          </w:p>
          <w:p w14:paraId="4C1700A9" w14:textId="374B52A9" w:rsidR="00ED046E" w:rsidRDefault="00ED046E" w:rsidP="00ED046E">
            <w:pPr>
              <w:pStyle w:val="ListParagraph"/>
              <w:ind w:left="360"/>
            </w:pPr>
          </w:p>
        </w:tc>
        <w:tc>
          <w:tcPr>
            <w:tcW w:w="1417" w:type="dxa"/>
          </w:tcPr>
          <w:p w14:paraId="29813DA0" w14:textId="77777777" w:rsidR="00FC1E8B" w:rsidRDefault="00FC1E8B"/>
        </w:tc>
      </w:tr>
    </w:tbl>
    <w:p w14:paraId="0C3ECF32" w14:textId="27A79B96" w:rsidR="00BE322E" w:rsidRDefault="00BE322E"/>
    <w:p w14:paraId="64088D9A" w14:textId="77777777" w:rsidR="004335DB" w:rsidRDefault="004335DB"/>
    <w:p w14:paraId="7B103115" w14:textId="77777777" w:rsidR="004335DB" w:rsidRPr="00DA7F41" w:rsidRDefault="004335DB" w:rsidP="004335DB">
      <w:pPr>
        <w:shd w:val="clear" w:color="auto" w:fill="BFBFBF" w:themeFill="background1" w:themeFillShade="BF"/>
        <w:rPr>
          <w:b/>
        </w:rPr>
      </w:pPr>
      <w:r>
        <w:rPr>
          <w:b/>
        </w:rPr>
        <w:t>Core PE - Everyone</w:t>
      </w:r>
    </w:p>
    <w:tbl>
      <w:tblPr>
        <w:tblStyle w:val="TableGrid"/>
        <w:tblW w:w="9077" w:type="dxa"/>
        <w:tblLook w:val="04A0" w:firstRow="1" w:lastRow="0" w:firstColumn="1" w:lastColumn="0" w:noHBand="0" w:noVBand="1"/>
      </w:tblPr>
      <w:tblGrid>
        <w:gridCol w:w="1455"/>
        <w:gridCol w:w="6546"/>
        <w:gridCol w:w="1076"/>
      </w:tblGrid>
      <w:tr w:rsidR="004335DB" w14:paraId="38A6CDE1" w14:textId="77777777" w:rsidTr="00D75D99">
        <w:tc>
          <w:tcPr>
            <w:tcW w:w="1455" w:type="dxa"/>
          </w:tcPr>
          <w:p w14:paraId="3737E233" w14:textId="77777777" w:rsidR="004335DB" w:rsidRPr="00FC1E8B" w:rsidRDefault="004335DB" w:rsidP="00D75D99">
            <w:pPr>
              <w:rPr>
                <w:b/>
              </w:rPr>
            </w:pPr>
            <w:r w:rsidRPr="00FC1E8B">
              <w:rPr>
                <w:b/>
              </w:rPr>
              <w:t>Class</w:t>
            </w:r>
          </w:p>
          <w:p w14:paraId="75ED83D5" w14:textId="77777777" w:rsidR="004335DB" w:rsidRPr="00FC1E8B" w:rsidRDefault="004335DB" w:rsidP="00D75D99">
            <w:pPr>
              <w:rPr>
                <w:b/>
              </w:rPr>
            </w:pPr>
            <w:r w:rsidRPr="00FC1E8B">
              <w:rPr>
                <w:b/>
              </w:rPr>
              <w:t>Teacher</w:t>
            </w:r>
          </w:p>
        </w:tc>
        <w:tc>
          <w:tcPr>
            <w:tcW w:w="6546" w:type="dxa"/>
          </w:tcPr>
          <w:p w14:paraId="33E78342" w14:textId="77777777" w:rsidR="004335DB" w:rsidRPr="00FC1E8B" w:rsidRDefault="004335DB" w:rsidP="00D75D99">
            <w:pPr>
              <w:rPr>
                <w:b/>
              </w:rPr>
            </w:pPr>
            <w:r>
              <w:rPr>
                <w:b/>
              </w:rPr>
              <w:t xml:space="preserve">Knowledge Organisers </w:t>
            </w:r>
            <w:r w:rsidRPr="00FC1E8B">
              <w:rPr>
                <w:b/>
              </w:rPr>
              <w:t xml:space="preserve"> in order</w:t>
            </w:r>
            <w:r>
              <w:rPr>
                <w:b/>
              </w:rPr>
              <w:t xml:space="preserve"> with suggested strategies</w:t>
            </w:r>
          </w:p>
        </w:tc>
        <w:tc>
          <w:tcPr>
            <w:tcW w:w="1076" w:type="dxa"/>
          </w:tcPr>
          <w:p w14:paraId="53A33EA3" w14:textId="77777777" w:rsidR="004335DB" w:rsidRPr="00FC1E8B" w:rsidRDefault="004335DB" w:rsidP="00D75D99">
            <w:pPr>
              <w:rPr>
                <w:b/>
              </w:rPr>
            </w:pPr>
            <w:r w:rsidRPr="00FC1E8B">
              <w:rPr>
                <w:b/>
              </w:rPr>
              <w:t>Tick when complete</w:t>
            </w:r>
          </w:p>
        </w:tc>
      </w:tr>
      <w:tr w:rsidR="004335DB" w14:paraId="5A72415F" w14:textId="77777777" w:rsidTr="00D75D99">
        <w:tc>
          <w:tcPr>
            <w:tcW w:w="1455" w:type="dxa"/>
          </w:tcPr>
          <w:p w14:paraId="72350255" w14:textId="77777777" w:rsidR="004335DB" w:rsidRDefault="004335DB" w:rsidP="00D75D99">
            <w:pPr>
              <w:jc w:val="center"/>
            </w:pPr>
            <w:r>
              <w:t>All Classes KSJ/PCO/SMC</w:t>
            </w:r>
          </w:p>
        </w:tc>
        <w:tc>
          <w:tcPr>
            <w:tcW w:w="6546" w:type="dxa"/>
          </w:tcPr>
          <w:p w14:paraId="76A76FA9" w14:textId="77777777" w:rsidR="004335DB" w:rsidRDefault="004335DB" w:rsidP="00D75D99">
            <w:pPr>
              <w:pStyle w:val="NormalWeb"/>
              <w:shd w:val="clear" w:color="auto" w:fill="FFFFFF"/>
              <w:spacing w:before="0" w:beforeAutospacing="0" w:after="0" w:afterAutospacing="0"/>
              <w:rPr>
                <w:color w:val="201F1E"/>
              </w:rPr>
            </w:pPr>
            <w:r w:rsidRPr="00350043">
              <w:rPr>
                <w:rFonts w:ascii="Calibri" w:hAnsi="Calibri" w:cs="Calibri"/>
                <w:color w:val="201F1E"/>
                <w:sz w:val="22"/>
                <w:szCs w:val="22"/>
                <w:bdr w:val="none" w:sz="0" w:space="0" w:color="auto" w:frame="1"/>
              </w:rPr>
              <w:t>Complete either of these at least 3 times a week </w:t>
            </w:r>
            <w:r w:rsidRPr="00350043">
              <w:rPr>
                <w:rFonts w:ascii="Wingdings" w:hAnsi="Wingdings"/>
                <w:color w:val="201F1E"/>
                <w:sz w:val="22"/>
                <w:szCs w:val="22"/>
                <w:bdr w:val="none" w:sz="0" w:space="0" w:color="auto" w:frame="1"/>
              </w:rPr>
              <w:t></w:t>
            </w:r>
          </w:p>
          <w:p w14:paraId="10739F1B" w14:textId="77777777" w:rsidR="004335DB" w:rsidRDefault="004335DB" w:rsidP="00D75D99">
            <w:pPr>
              <w:numPr>
                <w:ilvl w:val="1"/>
                <w:numId w:val="9"/>
              </w:numPr>
              <w:shd w:val="clear" w:color="auto" w:fill="FFFFFF"/>
              <w:tabs>
                <w:tab w:val="clear" w:pos="1440"/>
              </w:tabs>
              <w:ind w:left="411" w:hanging="283"/>
              <w:rPr>
                <w:rFonts w:ascii="Calibri" w:hAnsi="Calibri" w:cs="Calibri"/>
                <w:color w:val="201F1E"/>
              </w:rPr>
            </w:pPr>
            <w:r>
              <w:rPr>
                <w:rFonts w:ascii="Calibri" w:hAnsi="Calibri" w:cs="Calibri"/>
                <w:color w:val="201F1E"/>
              </w:rPr>
              <w:t xml:space="preserve">Joe Wicks (PE with Joe) – They are on 9am daily and can be watched later in the day too </w:t>
            </w:r>
            <w:r>
              <w:rPr>
                <w:rFonts w:ascii="Calibri" w:hAnsi="Calibri" w:cs="Calibri"/>
                <w:color w:val="201F1E"/>
              </w:rPr>
              <w:br/>
              <w:t> </w:t>
            </w:r>
            <w:hyperlink r:id="rId17" w:tgtFrame="_blank" w:tooltip="Original URL: https://www.youtube.com/channel/UCAxW1XT0iEJo0TYlRfn6rYQ. Click or tap if you trust this link." w:history="1">
              <w:r>
                <w:rPr>
                  <w:rStyle w:val="Hyperlink"/>
                  <w:rFonts w:ascii="Calibri" w:hAnsi="Calibri" w:cs="Calibri"/>
                  <w:bdr w:val="none" w:sz="0" w:space="0" w:color="auto" w:frame="1"/>
                </w:rPr>
                <w:t>https://www.youtube.com/channel/UCAxW1XT0iEJo0TYlRfn6rYQ</w:t>
              </w:r>
            </w:hyperlink>
          </w:p>
          <w:p w14:paraId="3EAB9A43" w14:textId="77777777" w:rsidR="004335DB" w:rsidRDefault="004335DB" w:rsidP="00D75D99">
            <w:pPr>
              <w:numPr>
                <w:ilvl w:val="1"/>
                <w:numId w:val="9"/>
              </w:numPr>
              <w:tabs>
                <w:tab w:val="clear" w:pos="1440"/>
              </w:tabs>
              <w:ind w:left="411" w:hanging="283"/>
              <w:rPr>
                <w:rFonts w:ascii="Calibri" w:hAnsi="Calibri" w:cs="Calibri"/>
                <w:color w:val="201F1E"/>
              </w:rPr>
            </w:pPr>
            <w:r w:rsidRPr="00350043">
              <w:rPr>
                <w:rFonts w:ascii="Calibri" w:hAnsi="Calibri" w:cs="Calibri"/>
                <w:color w:val="201F1E"/>
                <w:bdr w:val="none" w:sz="0" w:space="0" w:color="auto" w:frame="1"/>
              </w:rPr>
              <w:t>You should let your teacher know how you are getting-on using Microsoft Teams, once every 3 weeks</w:t>
            </w:r>
          </w:p>
          <w:p w14:paraId="5849D2CE" w14:textId="77777777" w:rsidR="004335DB" w:rsidRDefault="004335DB" w:rsidP="00D75D99">
            <w:pPr>
              <w:numPr>
                <w:ilvl w:val="1"/>
                <w:numId w:val="9"/>
              </w:numPr>
              <w:shd w:val="clear" w:color="auto" w:fill="FFFFFF"/>
              <w:tabs>
                <w:tab w:val="clear" w:pos="1440"/>
              </w:tabs>
              <w:ind w:left="411" w:hanging="283"/>
              <w:rPr>
                <w:rFonts w:ascii="Calibri" w:hAnsi="Calibri" w:cs="Calibri"/>
                <w:color w:val="201F1E"/>
              </w:rPr>
            </w:pPr>
            <w:r>
              <w:rPr>
                <w:rFonts w:ascii="Calibri" w:hAnsi="Calibri" w:cs="Calibri"/>
                <w:color w:val="201F1E"/>
              </w:rPr>
              <w:t>Oti Mabuse Dance Sessions – Available on </w:t>
            </w:r>
            <w:hyperlink r:id="rId18" w:tgtFrame="_blank" w:tooltip="Original URL: https://www.youtube.com/user/mosetsanagape. Click or tap if you trust this link." w:history="1">
              <w:r>
                <w:rPr>
                  <w:rStyle w:val="Hyperlink"/>
                  <w:rFonts w:ascii="Calibri" w:hAnsi="Calibri" w:cs="Calibri"/>
                  <w:bdr w:val="none" w:sz="0" w:space="0" w:color="auto" w:frame="1"/>
                </w:rPr>
                <w:t>https://www.youtube.com/user/mosetsanagape</w:t>
              </w:r>
            </w:hyperlink>
          </w:p>
          <w:p w14:paraId="23291A34" w14:textId="77777777" w:rsidR="004335DB" w:rsidRDefault="004335DB" w:rsidP="00D75D99"/>
        </w:tc>
        <w:tc>
          <w:tcPr>
            <w:tcW w:w="1076" w:type="dxa"/>
          </w:tcPr>
          <w:p w14:paraId="7ADF0FE8" w14:textId="77777777" w:rsidR="004335DB" w:rsidRDefault="004335DB" w:rsidP="00D75D99"/>
        </w:tc>
      </w:tr>
    </w:tbl>
    <w:p w14:paraId="38CE1477" w14:textId="77777777" w:rsidR="004335DB" w:rsidRDefault="004335DB">
      <w:pPr>
        <w:rPr>
          <w:b/>
        </w:rPr>
      </w:pPr>
      <w:r>
        <w:rPr>
          <w:b/>
        </w:rPr>
        <w:br w:type="page"/>
      </w:r>
    </w:p>
    <w:p w14:paraId="06CA69F6" w14:textId="6E43C449" w:rsidR="00FC1E8B" w:rsidRPr="00DA7F41" w:rsidRDefault="00FC1E8B" w:rsidP="00DA7F41">
      <w:pPr>
        <w:shd w:val="clear" w:color="auto" w:fill="BFBFBF" w:themeFill="background1" w:themeFillShade="BF"/>
        <w:rPr>
          <w:b/>
        </w:rPr>
      </w:pPr>
      <w:r w:rsidRPr="00DA7F41">
        <w:rPr>
          <w:b/>
        </w:rPr>
        <w:lastRenderedPageBreak/>
        <w:t>Science</w:t>
      </w:r>
      <w:r w:rsidR="002C2844">
        <w:rPr>
          <w:b/>
        </w:rPr>
        <w:t xml:space="preserve"> - </w:t>
      </w:r>
      <w:r w:rsidR="002C2844" w:rsidRPr="004335DB">
        <w:rPr>
          <w:b/>
        </w:rPr>
        <w:t>Biology</w:t>
      </w:r>
    </w:p>
    <w:tbl>
      <w:tblPr>
        <w:tblStyle w:val="TableGrid"/>
        <w:tblW w:w="9067" w:type="dxa"/>
        <w:tblLook w:val="04A0" w:firstRow="1" w:lastRow="0" w:firstColumn="1" w:lastColumn="0" w:noHBand="0" w:noVBand="1"/>
      </w:tblPr>
      <w:tblGrid>
        <w:gridCol w:w="1838"/>
        <w:gridCol w:w="5812"/>
        <w:gridCol w:w="1417"/>
      </w:tblGrid>
      <w:tr w:rsidR="00DA7F41" w14:paraId="4F232EE6" w14:textId="77777777" w:rsidTr="002C2844">
        <w:tc>
          <w:tcPr>
            <w:tcW w:w="1838" w:type="dxa"/>
          </w:tcPr>
          <w:p w14:paraId="755E75DA" w14:textId="254A0BF5" w:rsidR="00DA7F41" w:rsidRPr="00FC1E8B" w:rsidRDefault="00DA7F41" w:rsidP="004335DB">
            <w:pPr>
              <w:rPr>
                <w:b/>
              </w:rPr>
            </w:pPr>
            <w:r w:rsidRPr="00FC1E8B">
              <w:rPr>
                <w:b/>
              </w:rPr>
              <w:t>Class</w:t>
            </w:r>
            <w:r w:rsidR="004335DB">
              <w:rPr>
                <w:b/>
              </w:rPr>
              <w:t xml:space="preserve">  </w:t>
            </w:r>
            <w:r w:rsidRPr="00FC1E8B">
              <w:rPr>
                <w:b/>
              </w:rPr>
              <w:t>Teacher</w:t>
            </w:r>
          </w:p>
        </w:tc>
        <w:tc>
          <w:tcPr>
            <w:tcW w:w="5812" w:type="dxa"/>
          </w:tcPr>
          <w:p w14:paraId="43DC1266" w14:textId="38F5141E" w:rsidR="00DA7F41"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6CBAA39A" w14:textId="77777777" w:rsidR="00DA7F41" w:rsidRPr="00FC1E8B" w:rsidRDefault="00DA7F41" w:rsidP="002C2844">
            <w:pPr>
              <w:rPr>
                <w:b/>
              </w:rPr>
            </w:pPr>
            <w:r w:rsidRPr="00FC1E8B">
              <w:rPr>
                <w:b/>
              </w:rPr>
              <w:t>Tick when complete</w:t>
            </w:r>
          </w:p>
        </w:tc>
      </w:tr>
      <w:tr w:rsidR="004C3BBD" w14:paraId="34B87611" w14:textId="77777777" w:rsidTr="002C2844">
        <w:tc>
          <w:tcPr>
            <w:tcW w:w="1838" w:type="dxa"/>
          </w:tcPr>
          <w:p w14:paraId="17E9C43B" w14:textId="77777777" w:rsidR="004335DB" w:rsidRDefault="004C3BBD" w:rsidP="004C3BBD">
            <w:pPr>
              <w:jc w:val="center"/>
            </w:pPr>
            <w:r>
              <w:t>9a1</w:t>
            </w:r>
          </w:p>
          <w:p w14:paraId="33C272D0" w14:textId="77777777" w:rsidR="004335DB" w:rsidRDefault="004335DB" w:rsidP="004C3BBD">
            <w:pPr>
              <w:jc w:val="center"/>
            </w:pPr>
            <w:r>
              <w:t>Mr Stewardson</w:t>
            </w:r>
          </w:p>
          <w:p w14:paraId="5C2DF9BC" w14:textId="77777777" w:rsidR="004335DB" w:rsidRDefault="004335DB" w:rsidP="004C3BBD">
            <w:pPr>
              <w:jc w:val="center"/>
            </w:pPr>
            <w:r>
              <w:t>9a2</w:t>
            </w:r>
          </w:p>
          <w:p w14:paraId="3E25A33F" w14:textId="5B35CBAC" w:rsidR="002C2844" w:rsidRDefault="002C2844" w:rsidP="004C3BBD">
            <w:pPr>
              <w:jc w:val="center"/>
            </w:pPr>
            <w:r>
              <w:t xml:space="preserve"> </w:t>
            </w:r>
            <w:r w:rsidR="004335DB">
              <w:t>Mr Stewardson</w:t>
            </w:r>
          </w:p>
          <w:p w14:paraId="63805A70" w14:textId="77777777" w:rsidR="004335DB" w:rsidRDefault="004335DB" w:rsidP="004C3BBD">
            <w:pPr>
              <w:jc w:val="center"/>
            </w:pPr>
            <w:r>
              <w:t>9b1</w:t>
            </w:r>
          </w:p>
          <w:p w14:paraId="63464F6B" w14:textId="3F8F8BD1" w:rsidR="004335DB" w:rsidRDefault="004335DB" w:rsidP="004C3BBD">
            <w:pPr>
              <w:jc w:val="center"/>
            </w:pPr>
            <w:r>
              <w:t>Mr Phillips</w:t>
            </w:r>
          </w:p>
          <w:p w14:paraId="0F661295" w14:textId="1B61B8C7" w:rsidR="004C3BBD" w:rsidRDefault="002C2844" w:rsidP="004C3BBD">
            <w:pPr>
              <w:jc w:val="center"/>
            </w:pPr>
            <w:r>
              <w:t>9b2</w:t>
            </w:r>
          </w:p>
          <w:p w14:paraId="0EFA7C45" w14:textId="2A849C03" w:rsidR="004335DB" w:rsidRDefault="004335DB" w:rsidP="004C3BBD">
            <w:pPr>
              <w:jc w:val="center"/>
            </w:pPr>
            <w:r>
              <w:t>Mr Phillips</w:t>
            </w:r>
          </w:p>
          <w:p w14:paraId="70B36AAB" w14:textId="5121AF55" w:rsidR="004C3BBD" w:rsidRDefault="004C3BBD" w:rsidP="004C3BBD">
            <w:pPr>
              <w:jc w:val="center"/>
            </w:pPr>
          </w:p>
        </w:tc>
        <w:tc>
          <w:tcPr>
            <w:tcW w:w="5812" w:type="dxa"/>
            <w:shd w:val="clear" w:color="auto" w:fill="auto"/>
          </w:tcPr>
          <w:p w14:paraId="3F2C0A44" w14:textId="03DB59E1" w:rsidR="002C2844" w:rsidRPr="00DF10FB" w:rsidRDefault="002C2844" w:rsidP="002C2844">
            <w:pPr>
              <w:rPr>
                <w:b/>
                <w:color w:val="000000"/>
              </w:rPr>
            </w:pPr>
            <w:r w:rsidRPr="00DF10FB">
              <w:rPr>
                <w:b/>
                <w:color w:val="000000"/>
              </w:rPr>
              <w:t xml:space="preserve">KO </w:t>
            </w:r>
            <w:r>
              <w:rPr>
                <w:b/>
                <w:color w:val="000000"/>
              </w:rPr>
              <w:t>B4 Organising animals and plants – section ‘key terms and definition box’ page 1</w:t>
            </w:r>
            <w:r w:rsidRPr="00DF10FB">
              <w:rPr>
                <w:b/>
                <w:color w:val="000000"/>
              </w:rPr>
              <w:t xml:space="preserve"> </w:t>
            </w:r>
          </w:p>
          <w:p w14:paraId="1792BA08" w14:textId="77777777" w:rsidR="002C2844" w:rsidRDefault="002C2844" w:rsidP="002C2844">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72F78AE3" w14:textId="77777777" w:rsidR="002C2844" w:rsidRDefault="002C2844" w:rsidP="002C2844">
            <w:pPr>
              <w:rPr>
                <w:color w:val="000000"/>
              </w:rPr>
            </w:pPr>
          </w:p>
          <w:p w14:paraId="1D981955" w14:textId="4C4BAC6C" w:rsidR="002C2844" w:rsidRPr="00DF10FB" w:rsidRDefault="002C2844" w:rsidP="002C2844">
            <w:pPr>
              <w:rPr>
                <w:b/>
                <w:color w:val="000000"/>
              </w:rPr>
            </w:pPr>
            <w:r w:rsidRPr="00DF10FB">
              <w:rPr>
                <w:b/>
                <w:color w:val="000000"/>
              </w:rPr>
              <w:t xml:space="preserve">KO </w:t>
            </w:r>
            <w:r>
              <w:rPr>
                <w:b/>
                <w:color w:val="000000"/>
              </w:rPr>
              <w:t>B4 Organising animals and plants – section ‘the heart’</w:t>
            </w:r>
            <w:r w:rsidRPr="00DF10FB">
              <w:rPr>
                <w:b/>
                <w:color w:val="000000"/>
              </w:rPr>
              <w:t>.</w:t>
            </w:r>
          </w:p>
          <w:p w14:paraId="6F1096E3" w14:textId="77777777" w:rsidR="002C2844" w:rsidRDefault="002C2844" w:rsidP="002C2844">
            <w:pPr>
              <w:rPr>
                <w:color w:val="000000"/>
              </w:rPr>
            </w:pPr>
            <w:r>
              <w:rPr>
                <w:color w:val="000000"/>
              </w:rPr>
              <w:t>Create a mind map to summarise the key definitions and their meanings. Draw a labelled diagram of the heart and use look, cover, write, check to memorise all the parts.</w:t>
            </w:r>
          </w:p>
          <w:p w14:paraId="6A796777" w14:textId="77777777" w:rsidR="002C2844" w:rsidRDefault="002C2844" w:rsidP="002C2844">
            <w:pPr>
              <w:rPr>
                <w:color w:val="000000"/>
              </w:rPr>
            </w:pPr>
            <w:r>
              <w:rPr>
                <w:color w:val="000000"/>
              </w:rPr>
              <w:t>Then complete ‘heart’ and ‘circulatory system &amp; gas exchange’ assignment on Seneca learning.</w:t>
            </w:r>
          </w:p>
          <w:p w14:paraId="4E833ABD" w14:textId="77777777" w:rsidR="002C2844" w:rsidRDefault="002C2844" w:rsidP="002C2844">
            <w:pPr>
              <w:rPr>
                <w:color w:val="000000"/>
              </w:rPr>
            </w:pPr>
            <w:r>
              <w:rPr>
                <w:color w:val="000000"/>
              </w:rPr>
              <w:t>You will need the following code to assign yourself to your class depending on your science class:</w:t>
            </w:r>
          </w:p>
          <w:p w14:paraId="1B713DD4" w14:textId="77777777" w:rsidR="002C2844" w:rsidRPr="009968E8" w:rsidRDefault="002C2844" w:rsidP="002C2844">
            <w:pPr>
              <w:rPr>
                <w:rFonts w:cstheme="minorHAnsi"/>
              </w:rPr>
            </w:pPr>
            <w:r>
              <w:rPr>
                <w:rFonts w:cstheme="minorHAnsi"/>
                <w:color w:val="000000"/>
              </w:rPr>
              <w:t>9a1 biology</w:t>
            </w:r>
            <w:r w:rsidRPr="002F31FD">
              <w:rPr>
                <w:rFonts w:cstheme="minorHAnsi"/>
                <w:color w:val="000000"/>
              </w:rPr>
              <w:t xml:space="preserve"> –</w:t>
            </w:r>
            <w:r w:rsidRPr="002C2844">
              <w:rPr>
                <w:rFonts w:cstheme="minorHAnsi"/>
                <w:color w:val="000000"/>
              </w:rPr>
              <w:t xml:space="preserve"> </w:t>
            </w:r>
            <w:r w:rsidRPr="002C2844">
              <w:rPr>
                <w:rFonts w:cstheme="minorHAnsi"/>
                <w:b/>
                <w:bCs/>
              </w:rPr>
              <w:t>mez6twitic</w:t>
            </w:r>
          </w:p>
          <w:p w14:paraId="625DA756" w14:textId="77777777" w:rsidR="002C2844" w:rsidRPr="009968E8" w:rsidRDefault="002C2844" w:rsidP="002C2844">
            <w:pPr>
              <w:rPr>
                <w:rFonts w:cstheme="minorHAnsi"/>
              </w:rPr>
            </w:pPr>
            <w:r w:rsidRPr="009968E8">
              <w:rPr>
                <w:rFonts w:cstheme="minorHAnsi"/>
              </w:rPr>
              <w:t xml:space="preserve">9a2 </w:t>
            </w:r>
            <w:r>
              <w:rPr>
                <w:rFonts w:cstheme="minorHAnsi"/>
                <w:color w:val="000000"/>
              </w:rPr>
              <w:t>biology</w:t>
            </w:r>
            <w:r w:rsidRPr="009968E8">
              <w:rPr>
                <w:rFonts w:cstheme="minorHAnsi"/>
              </w:rPr>
              <w:t xml:space="preserve"> - </w:t>
            </w:r>
            <w:r w:rsidRPr="002C2844">
              <w:rPr>
                <w:rFonts w:cstheme="minorHAnsi"/>
                <w:b/>
                <w:bCs/>
              </w:rPr>
              <w:t>g9sxr8bdyk</w:t>
            </w:r>
          </w:p>
          <w:p w14:paraId="3DE9665C" w14:textId="77777777" w:rsidR="002C2844" w:rsidRPr="009968E8" w:rsidRDefault="002C2844" w:rsidP="002C2844">
            <w:pPr>
              <w:rPr>
                <w:rFonts w:cstheme="minorHAnsi"/>
              </w:rPr>
            </w:pPr>
            <w:r w:rsidRPr="009968E8">
              <w:rPr>
                <w:rFonts w:cstheme="minorHAnsi"/>
              </w:rPr>
              <w:t>9b1</w:t>
            </w:r>
            <w:r>
              <w:rPr>
                <w:rFonts w:cstheme="minorHAnsi"/>
              </w:rPr>
              <w:t xml:space="preserve"> </w:t>
            </w:r>
            <w:r>
              <w:rPr>
                <w:rFonts w:cstheme="minorHAnsi"/>
                <w:color w:val="000000"/>
              </w:rPr>
              <w:t>biology</w:t>
            </w:r>
            <w:r w:rsidRPr="009968E8">
              <w:rPr>
                <w:rFonts w:cstheme="minorHAnsi"/>
              </w:rPr>
              <w:t xml:space="preserve"> - </w:t>
            </w:r>
            <w:r w:rsidRPr="002C2844">
              <w:rPr>
                <w:rFonts w:cstheme="minorHAnsi"/>
                <w:b/>
                <w:bCs/>
              </w:rPr>
              <w:t>ntu7vvfmvb</w:t>
            </w:r>
          </w:p>
          <w:p w14:paraId="3E08A247" w14:textId="77777777" w:rsidR="002C2844" w:rsidRPr="009968E8" w:rsidRDefault="002C2844" w:rsidP="002C2844">
            <w:pPr>
              <w:rPr>
                <w:rFonts w:cstheme="minorHAnsi"/>
              </w:rPr>
            </w:pPr>
            <w:r w:rsidRPr="009968E8">
              <w:rPr>
                <w:rFonts w:cstheme="minorHAnsi"/>
              </w:rPr>
              <w:t xml:space="preserve">9b2 </w:t>
            </w:r>
            <w:r>
              <w:rPr>
                <w:rFonts w:cstheme="minorHAnsi"/>
                <w:color w:val="000000"/>
              </w:rPr>
              <w:t>biology</w:t>
            </w:r>
            <w:r w:rsidRPr="009968E8">
              <w:rPr>
                <w:rFonts w:cstheme="minorHAnsi"/>
              </w:rPr>
              <w:t xml:space="preserve"> - </w:t>
            </w:r>
            <w:r w:rsidRPr="002C2844">
              <w:rPr>
                <w:rFonts w:cstheme="minorHAnsi"/>
                <w:b/>
                <w:bCs/>
              </w:rPr>
              <w:t>v9t0cjkauk</w:t>
            </w:r>
          </w:p>
          <w:p w14:paraId="6C4642E0" w14:textId="77777777" w:rsidR="002C2844" w:rsidRDefault="002C2844" w:rsidP="002C2844">
            <w:pPr>
              <w:rPr>
                <w:color w:val="000000"/>
              </w:rPr>
            </w:pPr>
          </w:p>
          <w:p w14:paraId="5E807758" w14:textId="3F8BF927" w:rsidR="002C2844" w:rsidRDefault="002C2844" w:rsidP="002C2844">
            <w:pPr>
              <w:rPr>
                <w:color w:val="000000"/>
              </w:rPr>
            </w:pPr>
            <w:r w:rsidRPr="00DF10FB">
              <w:rPr>
                <w:b/>
                <w:color w:val="000000"/>
              </w:rPr>
              <w:t xml:space="preserve">KO </w:t>
            </w:r>
            <w:r>
              <w:rPr>
                <w:b/>
                <w:color w:val="000000"/>
              </w:rPr>
              <w:t>B5/7 Diseases – section ‘communicable diseases and pathogens’, ‘cancer’ and ‘non-communicable diseases’</w:t>
            </w:r>
          </w:p>
          <w:p w14:paraId="016F616F" w14:textId="77777777" w:rsidR="002C2844" w:rsidRDefault="002C2844" w:rsidP="002C2844">
            <w:pPr>
              <w:rPr>
                <w:color w:val="000000"/>
              </w:rPr>
            </w:pPr>
            <w:r>
              <w:rPr>
                <w:color w:val="000000"/>
              </w:rPr>
              <w:t xml:space="preserve">Create a mind map or clock learning to summarise key information. </w:t>
            </w:r>
          </w:p>
          <w:p w14:paraId="28F99978" w14:textId="77777777" w:rsidR="002C2844" w:rsidRDefault="002C2844" w:rsidP="002C2844">
            <w:pPr>
              <w:rPr>
                <w:color w:val="000000"/>
              </w:rPr>
            </w:pPr>
            <w:r>
              <w:rPr>
                <w:color w:val="000000"/>
              </w:rPr>
              <w:t xml:space="preserve">Then complete the ‘non-communicable diseases’ assignment on Seneca learning. </w:t>
            </w:r>
          </w:p>
          <w:p w14:paraId="2E101AAF" w14:textId="6065E296" w:rsidR="004C3BBD" w:rsidRDefault="004C3BBD" w:rsidP="004C3BBD"/>
        </w:tc>
        <w:tc>
          <w:tcPr>
            <w:tcW w:w="1417" w:type="dxa"/>
          </w:tcPr>
          <w:p w14:paraId="3ADC6917" w14:textId="77777777" w:rsidR="004C3BBD" w:rsidRDefault="004C3BBD" w:rsidP="004C3BBD"/>
        </w:tc>
      </w:tr>
      <w:tr w:rsidR="00DA7F41" w14:paraId="2B99E1C4" w14:textId="77777777" w:rsidTr="002C2844">
        <w:tc>
          <w:tcPr>
            <w:tcW w:w="7650" w:type="dxa"/>
            <w:gridSpan w:val="2"/>
          </w:tcPr>
          <w:p w14:paraId="57E7B94D" w14:textId="77777777" w:rsidR="004C3BBD" w:rsidRPr="00FC1E8B" w:rsidRDefault="004C3BBD" w:rsidP="004C3BBD">
            <w:pPr>
              <w:rPr>
                <w:b/>
              </w:rPr>
            </w:pPr>
            <w:r w:rsidRPr="00FC1E8B">
              <w:rPr>
                <w:b/>
              </w:rPr>
              <w:t>Extension activities if you want to do extra:</w:t>
            </w:r>
          </w:p>
          <w:p w14:paraId="2C93B381" w14:textId="77777777" w:rsidR="00A547F8" w:rsidRPr="00A547F8" w:rsidRDefault="00A547F8" w:rsidP="00A547F8">
            <w:r w:rsidRPr="00A547F8">
              <w:t xml:space="preserve">Create a model of the heart including labels using scrap pieces of paper and plastic bottles/boxes. Don’t forget to send a picture to your teacher! </w:t>
            </w:r>
          </w:p>
          <w:p w14:paraId="4E0544C6" w14:textId="443489ED" w:rsidR="00C046FC" w:rsidRDefault="00C046FC" w:rsidP="00C046FC">
            <w:pPr>
              <w:pStyle w:val="ListParagraph"/>
              <w:ind w:left="360"/>
            </w:pPr>
          </w:p>
        </w:tc>
        <w:tc>
          <w:tcPr>
            <w:tcW w:w="1417" w:type="dxa"/>
          </w:tcPr>
          <w:p w14:paraId="3B2C3FD7" w14:textId="77777777" w:rsidR="00DA7F41" w:rsidRDefault="00DA7F41" w:rsidP="002C2844"/>
        </w:tc>
      </w:tr>
    </w:tbl>
    <w:p w14:paraId="4976DAB1" w14:textId="5A5F862F" w:rsidR="00FC1E8B" w:rsidRDefault="00FC1E8B"/>
    <w:p w14:paraId="22EFF326" w14:textId="77777777" w:rsidR="002C2844" w:rsidRDefault="002C2844" w:rsidP="002C2844"/>
    <w:p w14:paraId="2548CA12" w14:textId="77777777" w:rsidR="004335DB" w:rsidRDefault="004335DB">
      <w:pPr>
        <w:rPr>
          <w:b/>
        </w:rPr>
      </w:pPr>
      <w:r>
        <w:rPr>
          <w:b/>
        </w:rPr>
        <w:br w:type="page"/>
      </w:r>
    </w:p>
    <w:p w14:paraId="6A4FCC6C" w14:textId="003C5300" w:rsidR="002C2844" w:rsidRPr="00DA7F41" w:rsidRDefault="002C2844" w:rsidP="002C2844">
      <w:pPr>
        <w:shd w:val="clear" w:color="auto" w:fill="BFBFBF" w:themeFill="background1" w:themeFillShade="BF"/>
        <w:rPr>
          <w:b/>
        </w:rPr>
      </w:pPr>
      <w:r w:rsidRPr="00DA7F41">
        <w:rPr>
          <w:b/>
        </w:rPr>
        <w:lastRenderedPageBreak/>
        <w:t>Science</w:t>
      </w:r>
      <w:r>
        <w:rPr>
          <w:b/>
        </w:rPr>
        <w:t xml:space="preserve"> - Chemistry</w:t>
      </w:r>
    </w:p>
    <w:tbl>
      <w:tblPr>
        <w:tblStyle w:val="TableGrid"/>
        <w:tblW w:w="9067" w:type="dxa"/>
        <w:tblLook w:val="04A0" w:firstRow="1" w:lastRow="0" w:firstColumn="1" w:lastColumn="0" w:noHBand="0" w:noVBand="1"/>
      </w:tblPr>
      <w:tblGrid>
        <w:gridCol w:w="1838"/>
        <w:gridCol w:w="5812"/>
        <w:gridCol w:w="1417"/>
      </w:tblGrid>
      <w:tr w:rsidR="002C2844" w14:paraId="7FF17285" w14:textId="77777777" w:rsidTr="002C2844">
        <w:tc>
          <w:tcPr>
            <w:tcW w:w="1838" w:type="dxa"/>
          </w:tcPr>
          <w:p w14:paraId="1262405A" w14:textId="77777777" w:rsidR="002C2844" w:rsidRPr="00FC1E8B" w:rsidRDefault="002C2844" w:rsidP="002C2844">
            <w:pPr>
              <w:rPr>
                <w:b/>
              </w:rPr>
            </w:pPr>
            <w:r w:rsidRPr="00FC1E8B">
              <w:rPr>
                <w:b/>
              </w:rPr>
              <w:t>Class</w:t>
            </w:r>
          </w:p>
          <w:p w14:paraId="5E4B6C7F" w14:textId="77777777" w:rsidR="002C2844" w:rsidRPr="00FC1E8B" w:rsidRDefault="002C2844" w:rsidP="002C2844">
            <w:pPr>
              <w:rPr>
                <w:b/>
              </w:rPr>
            </w:pPr>
            <w:r w:rsidRPr="00FC1E8B">
              <w:rPr>
                <w:b/>
              </w:rPr>
              <w:t>Teacher</w:t>
            </w:r>
          </w:p>
        </w:tc>
        <w:tc>
          <w:tcPr>
            <w:tcW w:w="5812" w:type="dxa"/>
          </w:tcPr>
          <w:p w14:paraId="0E8E3FFF" w14:textId="77777777" w:rsidR="002C2844" w:rsidRPr="00FC1E8B" w:rsidRDefault="002C2844"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0239D6C8" w14:textId="77777777" w:rsidR="002C2844" w:rsidRPr="00FC1E8B" w:rsidRDefault="002C2844" w:rsidP="002C2844">
            <w:pPr>
              <w:rPr>
                <w:b/>
              </w:rPr>
            </w:pPr>
            <w:r w:rsidRPr="00FC1E8B">
              <w:rPr>
                <w:b/>
              </w:rPr>
              <w:t>Tick when complete</w:t>
            </w:r>
          </w:p>
        </w:tc>
      </w:tr>
      <w:tr w:rsidR="002C2844" w14:paraId="25D3F754" w14:textId="77777777" w:rsidTr="002C2844">
        <w:tc>
          <w:tcPr>
            <w:tcW w:w="1838" w:type="dxa"/>
          </w:tcPr>
          <w:p w14:paraId="52F96C1A" w14:textId="77777777" w:rsidR="004335DB" w:rsidRDefault="004335DB" w:rsidP="002C2844">
            <w:pPr>
              <w:jc w:val="center"/>
            </w:pPr>
            <w:r>
              <w:t>9a1</w:t>
            </w:r>
          </w:p>
          <w:p w14:paraId="260DC78B" w14:textId="77777777" w:rsidR="004335DB" w:rsidRDefault="004335DB" w:rsidP="002C2844">
            <w:pPr>
              <w:jc w:val="center"/>
            </w:pPr>
            <w:r>
              <w:t>Mr Strachan</w:t>
            </w:r>
          </w:p>
          <w:p w14:paraId="6CC35D8A" w14:textId="02EC7EB0" w:rsidR="002C2844" w:rsidRDefault="004335DB" w:rsidP="002C2844">
            <w:pPr>
              <w:jc w:val="center"/>
            </w:pPr>
            <w:r>
              <w:t>9a2</w:t>
            </w:r>
          </w:p>
          <w:p w14:paraId="45C4D6DE" w14:textId="1162913D" w:rsidR="004335DB" w:rsidRDefault="004335DB" w:rsidP="002C2844">
            <w:pPr>
              <w:jc w:val="center"/>
            </w:pPr>
            <w:r>
              <w:t>Mr Strachan</w:t>
            </w:r>
          </w:p>
          <w:p w14:paraId="2523E04A" w14:textId="77777777" w:rsidR="004335DB" w:rsidRDefault="004335DB" w:rsidP="002C2844">
            <w:pPr>
              <w:jc w:val="center"/>
            </w:pPr>
            <w:r>
              <w:t>9b1</w:t>
            </w:r>
          </w:p>
          <w:p w14:paraId="06F3D34A" w14:textId="77777777" w:rsidR="004335DB" w:rsidRDefault="004335DB" w:rsidP="002C2844">
            <w:pPr>
              <w:jc w:val="center"/>
            </w:pPr>
            <w:r>
              <w:t>Mrs Machan</w:t>
            </w:r>
          </w:p>
          <w:p w14:paraId="1DE86667" w14:textId="52FD727B" w:rsidR="002C2844" w:rsidRDefault="002C2844" w:rsidP="002C2844">
            <w:pPr>
              <w:jc w:val="center"/>
            </w:pPr>
            <w:r>
              <w:t>9b2</w:t>
            </w:r>
          </w:p>
          <w:p w14:paraId="601DC627" w14:textId="404BA1A3" w:rsidR="004335DB" w:rsidRDefault="004335DB" w:rsidP="002C2844">
            <w:pPr>
              <w:jc w:val="center"/>
            </w:pPr>
            <w:r>
              <w:t>Mrs Johal</w:t>
            </w:r>
          </w:p>
          <w:p w14:paraId="77AD4D37" w14:textId="77777777" w:rsidR="002C2844" w:rsidRDefault="002C2844" w:rsidP="002C2844">
            <w:pPr>
              <w:jc w:val="center"/>
            </w:pPr>
          </w:p>
        </w:tc>
        <w:tc>
          <w:tcPr>
            <w:tcW w:w="5812" w:type="dxa"/>
            <w:shd w:val="clear" w:color="auto" w:fill="auto"/>
          </w:tcPr>
          <w:p w14:paraId="39C72E52" w14:textId="1F36E2F6" w:rsidR="002C2844" w:rsidRPr="00DF10FB" w:rsidRDefault="004335DB" w:rsidP="002C2844">
            <w:pPr>
              <w:rPr>
                <w:b/>
                <w:color w:val="000000"/>
              </w:rPr>
            </w:pPr>
            <w:r>
              <w:rPr>
                <w:color w:val="000000"/>
              </w:rPr>
              <w:t>K</w:t>
            </w:r>
            <w:r w:rsidR="002C2844" w:rsidRPr="00DF10FB">
              <w:rPr>
                <w:b/>
                <w:color w:val="000000"/>
              </w:rPr>
              <w:t xml:space="preserve">O </w:t>
            </w:r>
            <w:r w:rsidR="002C2844">
              <w:rPr>
                <w:b/>
                <w:color w:val="000000"/>
              </w:rPr>
              <w:t>C5 Chemical changes</w:t>
            </w:r>
            <w:r w:rsidR="002C2844" w:rsidRPr="00DF10FB">
              <w:rPr>
                <w:b/>
                <w:color w:val="000000"/>
              </w:rPr>
              <w:t xml:space="preserve">, section </w:t>
            </w:r>
            <w:r w:rsidR="002C2844">
              <w:rPr>
                <w:b/>
                <w:color w:val="000000"/>
              </w:rPr>
              <w:t>‘key terms and definitions’ box – page 1</w:t>
            </w:r>
            <w:r w:rsidR="002C2844" w:rsidRPr="00DF10FB">
              <w:rPr>
                <w:b/>
                <w:color w:val="000000"/>
              </w:rPr>
              <w:t xml:space="preserve">. </w:t>
            </w:r>
          </w:p>
          <w:p w14:paraId="2948C733" w14:textId="77777777" w:rsidR="002C2844" w:rsidRDefault="002C2844" w:rsidP="002C2844">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680EA6F9" w14:textId="77777777" w:rsidR="002C2844" w:rsidRDefault="002C2844" w:rsidP="002C2844">
            <w:pPr>
              <w:rPr>
                <w:color w:val="000000"/>
              </w:rPr>
            </w:pPr>
            <w:r>
              <w:rPr>
                <w:color w:val="000000"/>
              </w:rPr>
              <w:t xml:space="preserve">Then </w:t>
            </w:r>
            <w:r w:rsidRPr="00C10332">
              <w:rPr>
                <w:rFonts w:cstheme="minorHAnsi"/>
              </w:rPr>
              <w:t>complete the ‘</w:t>
            </w:r>
            <w:r w:rsidRPr="00C10332">
              <w:rPr>
                <w:rFonts w:cstheme="minorHAnsi"/>
                <w:spacing w:val="3"/>
                <w:shd w:val="clear" w:color="auto" w:fill="FFFFFF"/>
              </w:rPr>
              <w:t>Acids, Alkalis &amp; Redox Reactions</w:t>
            </w:r>
            <w:r w:rsidRPr="00C10332">
              <w:rPr>
                <w:rFonts w:cstheme="minorHAnsi"/>
              </w:rPr>
              <w:t>’</w:t>
            </w:r>
            <w:r w:rsidRPr="00C10332">
              <w:t xml:space="preserve"> </w:t>
            </w:r>
            <w:r>
              <w:rPr>
                <w:color w:val="000000"/>
              </w:rPr>
              <w:t>assignment on Seneca learning. You will need the following code to assign yourself to your class depending on your science class:</w:t>
            </w:r>
          </w:p>
          <w:p w14:paraId="1528882F" w14:textId="77777777" w:rsidR="002C2844" w:rsidRPr="002C2844" w:rsidRDefault="002C2844" w:rsidP="002C2844">
            <w:pPr>
              <w:rPr>
                <w:rFonts w:cstheme="minorHAnsi"/>
              </w:rPr>
            </w:pPr>
            <w:r w:rsidRPr="00C10332">
              <w:rPr>
                <w:rFonts w:cstheme="minorHAnsi"/>
              </w:rPr>
              <w:t>9a1</w:t>
            </w:r>
            <w:r>
              <w:rPr>
                <w:rFonts w:cstheme="minorHAnsi"/>
              </w:rPr>
              <w:t xml:space="preserve"> chemistry</w:t>
            </w:r>
            <w:r w:rsidRPr="00C10332">
              <w:rPr>
                <w:rFonts w:cstheme="minorHAnsi"/>
              </w:rPr>
              <w:t xml:space="preserve"> </w:t>
            </w:r>
            <w:r w:rsidRPr="002C2844">
              <w:rPr>
                <w:rFonts w:cstheme="minorHAnsi"/>
              </w:rPr>
              <w:t xml:space="preserve">– </w:t>
            </w:r>
            <w:r w:rsidRPr="002C2844">
              <w:rPr>
                <w:rFonts w:cstheme="minorHAnsi"/>
                <w:b/>
                <w:bCs/>
              </w:rPr>
              <w:t>tws975seyc</w:t>
            </w:r>
          </w:p>
          <w:p w14:paraId="4EFD31DD" w14:textId="77777777" w:rsidR="002C2844" w:rsidRPr="002C2844" w:rsidRDefault="002C2844" w:rsidP="002C2844">
            <w:pPr>
              <w:rPr>
                <w:rFonts w:cstheme="minorHAnsi"/>
              </w:rPr>
            </w:pPr>
            <w:r w:rsidRPr="002C2844">
              <w:rPr>
                <w:rFonts w:cstheme="minorHAnsi"/>
              </w:rPr>
              <w:t xml:space="preserve">9a2 chemistry - </w:t>
            </w:r>
            <w:r w:rsidRPr="002C2844">
              <w:rPr>
                <w:rFonts w:cstheme="minorHAnsi"/>
                <w:b/>
                <w:bCs/>
              </w:rPr>
              <w:t>twr6oce0a3</w:t>
            </w:r>
          </w:p>
          <w:p w14:paraId="626ECD5D" w14:textId="77777777" w:rsidR="002C2844" w:rsidRPr="002C2844" w:rsidRDefault="002C2844" w:rsidP="002C2844">
            <w:pPr>
              <w:rPr>
                <w:rFonts w:cstheme="minorHAnsi"/>
              </w:rPr>
            </w:pPr>
            <w:r w:rsidRPr="002C2844">
              <w:rPr>
                <w:rFonts w:cstheme="minorHAnsi"/>
              </w:rPr>
              <w:t xml:space="preserve">9b1 chemistry - </w:t>
            </w:r>
            <w:r w:rsidRPr="002C2844">
              <w:rPr>
                <w:rFonts w:cstheme="minorHAnsi"/>
                <w:b/>
                <w:bCs/>
              </w:rPr>
              <w:t>uoc8wwtajm</w:t>
            </w:r>
          </w:p>
          <w:p w14:paraId="4FC96012" w14:textId="77777777" w:rsidR="002C2844" w:rsidRPr="00C10332" w:rsidRDefault="002C2844" w:rsidP="002C2844">
            <w:pPr>
              <w:rPr>
                <w:rFonts w:cstheme="minorHAnsi"/>
              </w:rPr>
            </w:pPr>
            <w:r w:rsidRPr="002C2844">
              <w:rPr>
                <w:rFonts w:cstheme="minorHAnsi"/>
              </w:rPr>
              <w:t xml:space="preserve">9b2 chemistry - </w:t>
            </w:r>
            <w:r w:rsidRPr="002C2844">
              <w:rPr>
                <w:rFonts w:cstheme="minorHAnsi"/>
                <w:b/>
                <w:bCs/>
              </w:rPr>
              <w:t>z7767gg7ed</w:t>
            </w:r>
          </w:p>
          <w:p w14:paraId="7B7772F8" w14:textId="77777777" w:rsidR="002C2844" w:rsidRDefault="002C2844" w:rsidP="002C2844">
            <w:pPr>
              <w:rPr>
                <w:color w:val="000000"/>
              </w:rPr>
            </w:pPr>
            <w:r>
              <w:rPr>
                <w:color w:val="000000"/>
              </w:rPr>
              <w:t xml:space="preserve"> </w:t>
            </w:r>
          </w:p>
          <w:p w14:paraId="30828B88" w14:textId="77777777" w:rsidR="002C2844" w:rsidRDefault="002C2844" w:rsidP="002C2844">
            <w:pPr>
              <w:rPr>
                <w:color w:val="000000"/>
              </w:rPr>
            </w:pPr>
          </w:p>
          <w:p w14:paraId="1B2FA891" w14:textId="1B088925" w:rsidR="002C2844" w:rsidRDefault="002C2844" w:rsidP="002C2844">
            <w:pPr>
              <w:rPr>
                <w:color w:val="000000"/>
              </w:rPr>
            </w:pPr>
            <w:r w:rsidRPr="00DF10FB">
              <w:rPr>
                <w:b/>
                <w:color w:val="000000"/>
              </w:rPr>
              <w:t xml:space="preserve">KO </w:t>
            </w:r>
            <w:r>
              <w:rPr>
                <w:b/>
                <w:color w:val="000000"/>
              </w:rPr>
              <w:t>C5 Chemical changes</w:t>
            </w:r>
            <w:r w:rsidRPr="00DF10FB">
              <w:rPr>
                <w:b/>
                <w:color w:val="000000"/>
              </w:rPr>
              <w:t xml:space="preserve">, section </w:t>
            </w:r>
            <w:r>
              <w:rPr>
                <w:b/>
                <w:color w:val="000000"/>
              </w:rPr>
              <w:t xml:space="preserve">‘extraction of metals’ </w:t>
            </w:r>
          </w:p>
          <w:p w14:paraId="0E627315" w14:textId="77777777" w:rsidR="002C2844" w:rsidRDefault="002C2844" w:rsidP="002C2844">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71E5AD24" w14:textId="77777777" w:rsidR="002C2844" w:rsidRDefault="002C2844" w:rsidP="002C2844">
            <w:pPr>
              <w:rPr>
                <w:color w:val="000000"/>
              </w:rPr>
            </w:pPr>
            <w:r>
              <w:rPr>
                <w:color w:val="000000"/>
              </w:rPr>
              <w:t xml:space="preserve">Then complete the ‘reactivity tests &amp; extraction’ and ‘displacement reactions’ assignments on Seneca learning. </w:t>
            </w:r>
          </w:p>
          <w:p w14:paraId="133026FB" w14:textId="77777777" w:rsidR="002C2844" w:rsidRDefault="002C2844" w:rsidP="002C2844">
            <w:pPr>
              <w:rPr>
                <w:color w:val="000000"/>
              </w:rPr>
            </w:pPr>
          </w:p>
          <w:p w14:paraId="39542A0D" w14:textId="5BEF2422" w:rsidR="002C2844" w:rsidRPr="00DF10FB" w:rsidRDefault="002C2844" w:rsidP="002C2844">
            <w:pPr>
              <w:rPr>
                <w:b/>
                <w:color w:val="000000"/>
              </w:rPr>
            </w:pPr>
            <w:r w:rsidRPr="00DF10FB">
              <w:rPr>
                <w:b/>
                <w:color w:val="000000"/>
              </w:rPr>
              <w:t xml:space="preserve">KO </w:t>
            </w:r>
            <w:r>
              <w:rPr>
                <w:b/>
                <w:color w:val="000000"/>
              </w:rPr>
              <w:t>C5 Chemical changes</w:t>
            </w:r>
            <w:r w:rsidRPr="00DF10FB">
              <w:rPr>
                <w:b/>
                <w:color w:val="000000"/>
              </w:rPr>
              <w:t xml:space="preserve">, section </w:t>
            </w:r>
            <w:r>
              <w:rPr>
                <w:b/>
                <w:color w:val="000000"/>
              </w:rPr>
              <w:t xml:space="preserve">‘reaction of metals’ and ‘neutralisation’ – bottom right page 2 </w:t>
            </w:r>
          </w:p>
          <w:p w14:paraId="6CDDF768" w14:textId="77777777" w:rsidR="002C2844" w:rsidRDefault="002C2844" w:rsidP="002C2844">
            <w:pPr>
              <w:rPr>
                <w:color w:val="000000"/>
              </w:rPr>
            </w:pPr>
            <w:r>
              <w:rPr>
                <w:color w:val="000000"/>
              </w:rPr>
              <w:t xml:space="preserve">Create a mind map to summarise the key equations and their meanings. </w:t>
            </w:r>
          </w:p>
          <w:p w14:paraId="1A6943F3" w14:textId="77777777" w:rsidR="002C2844" w:rsidRDefault="002C2844" w:rsidP="002C2844">
            <w:pPr>
              <w:rPr>
                <w:color w:val="000000"/>
              </w:rPr>
            </w:pPr>
            <w:r>
              <w:rPr>
                <w:color w:val="000000"/>
              </w:rPr>
              <w:t>Then complete ‘reactions of metals with acids’ and ‘neutralisation of acid’ assignment on Seneca learning.</w:t>
            </w:r>
          </w:p>
          <w:p w14:paraId="08FA4387" w14:textId="77777777" w:rsidR="002C2844" w:rsidRDefault="002C2844" w:rsidP="002C2844"/>
        </w:tc>
        <w:tc>
          <w:tcPr>
            <w:tcW w:w="1417" w:type="dxa"/>
          </w:tcPr>
          <w:p w14:paraId="03FD41DA" w14:textId="77777777" w:rsidR="002C2844" w:rsidRDefault="002C2844" w:rsidP="002C2844"/>
        </w:tc>
      </w:tr>
      <w:tr w:rsidR="002C2844" w14:paraId="37B62EB8" w14:textId="77777777" w:rsidTr="002C2844">
        <w:tc>
          <w:tcPr>
            <w:tcW w:w="7650" w:type="dxa"/>
            <w:gridSpan w:val="2"/>
          </w:tcPr>
          <w:p w14:paraId="4FC40EA8" w14:textId="77777777" w:rsidR="002C2844" w:rsidRPr="00FC1E8B" w:rsidRDefault="002C2844" w:rsidP="002C2844">
            <w:pPr>
              <w:rPr>
                <w:b/>
              </w:rPr>
            </w:pPr>
            <w:r w:rsidRPr="00FC1E8B">
              <w:rPr>
                <w:b/>
              </w:rPr>
              <w:t>Extension activities if you want to do extra:</w:t>
            </w:r>
          </w:p>
          <w:p w14:paraId="7E826578" w14:textId="77777777" w:rsidR="00A547F8" w:rsidRPr="00A547F8" w:rsidRDefault="00A547F8" w:rsidP="00A547F8">
            <w:r w:rsidRPr="00A547F8">
              <w:t xml:space="preserve">What happens when you mix vinegar and bicarbonate of soda? Why does this happen? Can you identify what you have made? Which reactant is the acid and which is the alkali? Write up an experiment for this. Don’t forget to take a picture of what happens! </w:t>
            </w:r>
          </w:p>
          <w:p w14:paraId="2F732543" w14:textId="0595A163" w:rsidR="00C046FC" w:rsidRDefault="00C046FC" w:rsidP="00C046FC">
            <w:pPr>
              <w:pStyle w:val="ListParagraph"/>
              <w:ind w:left="360"/>
            </w:pPr>
          </w:p>
        </w:tc>
        <w:tc>
          <w:tcPr>
            <w:tcW w:w="1417" w:type="dxa"/>
          </w:tcPr>
          <w:p w14:paraId="6F695A32" w14:textId="77777777" w:rsidR="002C2844" w:rsidRDefault="002C2844" w:rsidP="002C2844"/>
        </w:tc>
      </w:tr>
    </w:tbl>
    <w:p w14:paraId="632B1ABD" w14:textId="2B4DE205" w:rsidR="002C2844" w:rsidRDefault="002C2844" w:rsidP="002C2844"/>
    <w:p w14:paraId="6632AF50" w14:textId="77777777" w:rsidR="004335DB" w:rsidRDefault="004335DB">
      <w:pPr>
        <w:rPr>
          <w:b/>
        </w:rPr>
      </w:pPr>
      <w:r>
        <w:rPr>
          <w:b/>
        </w:rPr>
        <w:br w:type="page"/>
      </w:r>
    </w:p>
    <w:p w14:paraId="1093B3CE" w14:textId="75B61AE5" w:rsidR="002C2844" w:rsidRPr="00DA7F41" w:rsidRDefault="002C2844" w:rsidP="002C2844">
      <w:pPr>
        <w:shd w:val="clear" w:color="auto" w:fill="BFBFBF" w:themeFill="background1" w:themeFillShade="BF"/>
        <w:rPr>
          <w:b/>
        </w:rPr>
      </w:pPr>
      <w:r w:rsidRPr="00DA7F41">
        <w:rPr>
          <w:b/>
        </w:rPr>
        <w:lastRenderedPageBreak/>
        <w:t>Science</w:t>
      </w:r>
      <w:r>
        <w:rPr>
          <w:b/>
        </w:rPr>
        <w:t xml:space="preserve"> - Physics</w:t>
      </w:r>
    </w:p>
    <w:tbl>
      <w:tblPr>
        <w:tblStyle w:val="TableGrid"/>
        <w:tblW w:w="9067" w:type="dxa"/>
        <w:tblLook w:val="04A0" w:firstRow="1" w:lastRow="0" w:firstColumn="1" w:lastColumn="0" w:noHBand="0" w:noVBand="1"/>
      </w:tblPr>
      <w:tblGrid>
        <w:gridCol w:w="1838"/>
        <w:gridCol w:w="5812"/>
        <w:gridCol w:w="1417"/>
      </w:tblGrid>
      <w:tr w:rsidR="002C2844" w14:paraId="3F9342D1" w14:textId="77777777" w:rsidTr="002C2844">
        <w:tc>
          <w:tcPr>
            <w:tcW w:w="1838" w:type="dxa"/>
          </w:tcPr>
          <w:p w14:paraId="0D658DB4" w14:textId="77777777" w:rsidR="002C2844" w:rsidRPr="00FC1E8B" w:rsidRDefault="002C2844" w:rsidP="002C2844">
            <w:pPr>
              <w:rPr>
                <w:b/>
              </w:rPr>
            </w:pPr>
            <w:r w:rsidRPr="00FC1E8B">
              <w:rPr>
                <w:b/>
              </w:rPr>
              <w:t>Class</w:t>
            </w:r>
          </w:p>
          <w:p w14:paraId="0BF9D7C9" w14:textId="77777777" w:rsidR="002C2844" w:rsidRPr="00FC1E8B" w:rsidRDefault="002C2844" w:rsidP="002C2844">
            <w:pPr>
              <w:rPr>
                <w:b/>
              </w:rPr>
            </w:pPr>
            <w:r w:rsidRPr="00FC1E8B">
              <w:rPr>
                <w:b/>
              </w:rPr>
              <w:t>Teacher</w:t>
            </w:r>
          </w:p>
        </w:tc>
        <w:tc>
          <w:tcPr>
            <w:tcW w:w="5812" w:type="dxa"/>
          </w:tcPr>
          <w:p w14:paraId="0AD7DFA3" w14:textId="77777777" w:rsidR="002C2844" w:rsidRPr="00FC1E8B" w:rsidRDefault="002C2844"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16AB2ABD" w14:textId="77777777" w:rsidR="002C2844" w:rsidRPr="00FC1E8B" w:rsidRDefault="002C2844" w:rsidP="002C2844">
            <w:pPr>
              <w:rPr>
                <w:b/>
              </w:rPr>
            </w:pPr>
            <w:r w:rsidRPr="00FC1E8B">
              <w:rPr>
                <w:b/>
              </w:rPr>
              <w:t>Tick when complete</w:t>
            </w:r>
          </w:p>
        </w:tc>
      </w:tr>
      <w:tr w:rsidR="002C2844" w14:paraId="5E39EB61" w14:textId="77777777" w:rsidTr="002C2844">
        <w:tc>
          <w:tcPr>
            <w:tcW w:w="1838" w:type="dxa"/>
          </w:tcPr>
          <w:p w14:paraId="25B22281" w14:textId="3DE26AF5" w:rsidR="00C046FC" w:rsidRDefault="00C046FC" w:rsidP="002C2844">
            <w:pPr>
              <w:jc w:val="center"/>
            </w:pPr>
            <w:r>
              <w:t>9a1</w:t>
            </w:r>
          </w:p>
          <w:p w14:paraId="322E0668" w14:textId="0A7D39A9" w:rsidR="00C046FC" w:rsidRDefault="00C046FC" w:rsidP="002C2844">
            <w:pPr>
              <w:jc w:val="center"/>
            </w:pPr>
            <w:r>
              <w:t>Mrs Machan</w:t>
            </w:r>
          </w:p>
          <w:p w14:paraId="0F772192" w14:textId="4C243FD8" w:rsidR="002C2844" w:rsidRDefault="00C046FC" w:rsidP="002C2844">
            <w:pPr>
              <w:jc w:val="center"/>
            </w:pPr>
            <w:r>
              <w:t>9a2</w:t>
            </w:r>
          </w:p>
          <w:p w14:paraId="051EAD08" w14:textId="6FA24753" w:rsidR="00C046FC" w:rsidRDefault="00C046FC" w:rsidP="002C2844">
            <w:pPr>
              <w:jc w:val="center"/>
            </w:pPr>
            <w:r>
              <w:t>Mrs Johal</w:t>
            </w:r>
          </w:p>
          <w:p w14:paraId="6BA1A88F" w14:textId="7AA7D590" w:rsidR="00C046FC" w:rsidRDefault="00C046FC" w:rsidP="002C2844">
            <w:pPr>
              <w:jc w:val="center"/>
            </w:pPr>
            <w:r>
              <w:t>9b1</w:t>
            </w:r>
          </w:p>
          <w:p w14:paraId="13B8E795" w14:textId="57A29087" w:rsidR="00C046FC" w:rsidRDefault="00C046FC" w:rsidP="002C2844">
            <w:pPr>
              <w:jc w:val="center"/>
            </w:pPr>
            <w:r>
              <w:t>Miss Dickson</w:t>
            </w:r>
          </w:p>
          <w:p w14:paraId="437F0321" w14:textId="77777777" w:rsidR="00C046FC" w:rsidRDefault="002C2844" w:rsidP="002C2844">
            <w:pPr>
              <w:jc w:val="center"/>
            </w:pPr>
            <w:r>
              <w:t>9b2</w:t>
            </w:r>
            <w:r w:rsidR="00C046FC">
              <w:t xml:space="preserve"> </w:t>
            </w:r>
          </w:p>
          <w:p w14:paraId="684FA91D" w14:textId="33CC6658" w:rsidR="002C2844" w:rsidRDefault="00C046FC" w:rsidP="002C2844">
            <w:pPr>
              <w:jc w:val="center"/>
            </w:pPr>
            <w:r>
              <w:t>Miss Dickson</w:t>
            </w:r>
          </w:p>
          <w:p w14:paraId="5317BDE3" w14:textId="77777777" w:rsidR="002C2844" w:rsidRDefault="002C2844" w:rsidP="002C2844">
            <w:pPr>
              <w:jc w:val="center"/>
            </w:pPr>
          </w:p>
        </w:tc>
        <w:tc>
          <w:tcPr>
            <w:tcW w:w="5812" w:type="dxa"/>
            <w:shd w:val="clear" w:color="auto" w:fill="auto"/>
          </w:tcPr>
          <w:p w14:paraId="6BE53E8A" w14:textId="0119CADC" w:rsidR="002C2844" w:rsidRPr="00DF10FB" w:rsidRDefault="002C2844" w:rsidP="002C2844">
            <w:pPr>
              <w:rPr>
                <w:b/>
                <w:color w:val="000000"/>
              </w:rPr>
            </w:pPr>
            <w:r w:rsidRPr="00DF10FB">
              <w:rPr>
                <w:b/>
                <w:color w:val="000000"/>
              </w:rPr>
              <w:t xml:space="preserve">KO </w:t>
            </w:r>
            <w:r>
              <w:rPr>
                <w:b/>
                <w:color w:val="000000"/>
              </w:rPr>
              <w:t>P4 Electric circuits, section ‘key terms and definitions’ box -page 3</w:t>
            </w:r>
            <w:r w:rsidRPr="00DF10FB">
              <w:rPr>
                <w:b/>
                <w:color w:val="000000"/>
              </w:rPr>
              <w:t xml:space="preserve">. </w:t>
            </w:r>
          </w:p>
          <w:p w14:paraId="549D1264" w14:textId="77777777" w:rsidR="002C2844" w:rsidRDefault="002C2844" w:rsidP="002C2844">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28D773A6" w14:textId="77777777" w:rsidR="002C2844" w:rsidRDefault="002C2844" w:rsidP="002C2844">
            <w:pPr>
              <w:rPr>
                <w:color w:val="000000"/>
              </w:rPr>
            </w:pPr>
            <w:r>
              <w:rPr>
                <w:color w:val="000000"/>
              </w:rPr>
              <w:t>Then complete the ‘current’, ‘conductors’ and ‘potential difference’ assignment on Seneca learning. You will need the following code to assign yourself to your class depending on your science class:</w:t>
            </w:r>
          </w:p>
          <w:p w14:paraId="6C7C81AA" w14:textId="77777777" w:rsidR="002C2844" w:rsidRPr="002C2844" w:rsidRDefault="002C2844" w:rsidP="002C2844">
            <w:pPr>
              <w:rPr>
                <w:rFonts w:cstheme="minorHAnsi"/>
              </w:rPr>
            </w:pPr>
            <w:r w:rsidRPr="000E0536">
              <w:rPr>
                <w:rFonts w:cstheme="minorHAnsi"/>
              </w:rPr>
              <w:t xml:space="preserve">9a1 </w:t>
            </w:r>
            <w:r>
              <w:rPr>
                <w:rFonts w:cstheme="minorHAnsi"/>
              </w:rPr>
              <w:t xml:space="preserve">physics </w:t>
            </w:r>
            <w:r w:rsidRPr="002C2844">
              <w:rPr>
                <w:rFonts w:cstheme="minorHAnsi"/>
              </w:rPr>
              <w:t xml:space="preserve">– </w:t>
            </w:r>
            <w:r w:rsidRPr="002C2844">
              <w:rPr>
                <w:rFonts w:cstheme="minorHAnsi"/>
                <w:b/>
                <w:bCs/>
              </w:rPr>
              <w:t>slvj0vdtd0</w:t>
            </w:r>
          </w:p>
          <w:p w14:paraId="7F875934" w14:textId="77777777" w:rsidR="002C2844" w:rsidRPr="002C2844" w:rsidRDefault="002C2844" w:rsidP="002C2844">
            <w:pPr>
              <w:rPr>
                <w:rFonts w:cstheme="minorHAnsi"/>
              </w:rPr>
            </w:pPr>
            <w:r w:rsidRPr="002C2844">
              <w:rPr>
                <w:rFonts w:cstheme="minorHAnsi"/>
              </w:rPr>
              <w:t xml:space="preserve">9a2 physics - </w:t>
            </w:r>
            <w:r w:rsidRPr="002C2844">
              <w:rPr>
                <w:rFonts w:cstheme="minorHAnsi"/>
                <w:b/>
                <w:bCs/>
              </w:rPr>
              <w:t>65oq5ngc0x</w:t>
            </w:r>
          </w:p>
          <w:p w14:paraId="0676293D" w14:textId="77777777" w:rsidR="002C2844" w:rsidRPr="002C2844" w:rsidRDefault="002C2844" w:rsidP="002C2844">
            <w:pPr>
              <w:rPr>
                <w:rFonts w:cstheme="minorHAnsi"/>
              </w:rPr>
            </w:pPr>
            <w:r w:rsidRPr="002C2844">
              <w:rPr>
                <w:rFonts w:cstheme="minorHAnsi"/>
              </w:rPr>
              <w:t xml:space="preserve">9b1 physics - </w:t>
            </w:r>
            <w:r w:rsidRPr="002C2844">
              <w:rPr>
                <w:rFonts w:cstheme="minorHAnsi"/>
                <w:b/>
                <w:bCs/>
              </w:rPr>
              <w:t>pqmcockyjz</w:t>
            </w:r>
          </w:p>
          <w:p w14:paraId="7E18BAAF" w14:textId="77777777" w:rsidR="002C2844" w:rsidRPr="000E0536" w:rsidRDefault="002C2844" w:rsidP="002C2844">
            <w:pPr>
              <w:rPr>
                <w:rFonts w:cstheme="minorHAnsi"/>
              </w:rPr>
            </w:pPr>
            <w:r w:rsidRPr="002C2844">
              <w:rPr>
                <w:rFonts w:cstheme="minorHAnsi"/>
              </w:rPr>
              <w:t xml:space="preserve">9b2 physics - </w:t>
            </w:r>
            <w:r w:rsidRPr="002C2844">
              <w:rPr>
                <w:rFonts w:cstheme="minorHAnsi"/>
                <w:b/>
                <w:bCs/>
              </w:rPr>
              <w:t>3oad5l1zev</w:t>
            </w:r>
          </w:p>
          <w:p w14:paraId="15BECE41" w14:textId="77777777" w:rsidR="002C2844" w:rsidRDefault="002C2844" w:rsidP="002C2844">
            <w:pPr>
              <w:rPr>
                <w:color w:val="000000"/>
              </w:rPr>
            </w:pPr>
            <w:r>
              <w:rPr>
                <w:color w:val="000000"/>
              </w:rPr>
              <w:t xml:space="preserve"> </w:t>
            </w:r>
          </w:p>
          <w:p w14:paraId="53FB3EB2" w14:textId="77777777" w:rsidR="002C2844" w:rsidRDefault="002C2844" w:rsidP="002C2844">
            <w:pPr>
              <w:rPr>
                <w:color w:val="000000"/>
              </w:rPr>
            </w:pPr>
          </w:p>
          <w:p w14:paraId="68A11D82" w14:textId="56DFD2F9" w:rsidR="002C2844" w:rsidRDefault="002C2844" w:rsidP="002C2844">
            <w:pPr>
              <w:rPr>
                <w:b/>
                <w:color w:val="000000"/>
              </w:rPr>
            </w:pPr>
            <w:r w:rsidRPr="00DF10FB">
              <w:rPr>
                <w:b/>
                <w:color w:val="000000"/>
              </w:rPr>
              <w:t xml:space="preserve">KO </w:t>
            </w:r>
            <w:r>
              <w:rPr>
                <w:b/>
                <w:color w:val="000000"/>
              </w:rPr>
              <w:t>P4 Electric circuits, section ‘blue and white box: current, potential difference, resistance’ box on page 2</w:t>
            </w:r>
          </w:p>
          <w:p w14:paraId="07F6052F" w14:textId="77777777" w:rsidR="002C2844" w:rsidRDefault="002C2844" w:rsidP="002C2844">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04318058" w14:textId="77777777" w:rsidR="002C2844" w:rsidRDefault="002C2844" w:rsidP="002C2844">
            <w:pPr>
              <w:rPr>
                <w:color w:val="000000"/>
              </w:rPr>
            </w:pPr>
            <w:r w:rsidRPr="007468F2">
              <w:rPr>
                <w:b/>
                <w:color w:val="000000"/>
              </w:rPr>
              <w:t xml:space="preserve">Watch the following YouTube video: </w:t>
            </w:r>
            <w:hyperlink r:id="rId19" w:history="1">
              <w:r>
                <w:rPr>
                  <w:rStyle w:val="Hyperlink"/>
                </w:rPr>
                <w:t>https://www.youtube.com/watch?v=YsZeZotYVag</w:t>
              </w:r>
            </w:hyperlink>
            <w:r>
              <w:t xml:space="preserve"> </w:t>
            </w:r>
          </w:p>
          <w:p w14:paraId="7A156025" w14:textId="77777777" w:rsidR="002C2844" w:rsidRDefault="002C2844" w:rsidP="002C2844">
            <w:pPr>
              <w:rPr>
                <w:color w:val="000000"/>
              </w:rPr>
            </w:pPr>
            <w:r>
              <w:rPr>
                <w:color w:val="000000"/>
              </w:rPr>
              <w:t xml:space="preserve">Then complete the ‘resistance’ assignments on Seneca learning. </w:t>
            </w:r>
          </w:p>
          <w:p w14:paraId="211663C7" w14:textId="77777777" w:rsidR="002C2844" w:rsidRDefault="002C2844" w:rsidP="002C2844">
            <w:pPr>
              <w:rPr>
                <w:color w:val="000000"/>
              </w:rPr>
            </w:pPr>
          </w:p>
          <w:p w14:paraId="72FE9857" w14:textId="1FA89EF1" w:rsidR="002C2844" w:rsidRPr="00DF10FB" w:rsidRDefault="002C2844" w:rsidP="002C2844">
            <w:pPr>
              <w:rPr>
                <w:b/>
                <w:color w:val="000000"/>
              </w:rPr>
            </w:pPr>
            <w:r w:rsidRPr="00DF10FB">
              <w:rPr>
                <w:b/>
                <w:color w:val="000000"/>
              </w:rPr>
              <w:t xml:space="preserve">KO </w:t>
            </w:r>
            <w:r>
              <w:rPr>
                <w:b/>
                <w:color w:val="000000"/>
              </w:rPr>
              <w:t>P4 Electric circuits, section ‘ohmic conductors’ and ‘non-ohmic conductors’ including graphs</w:t>
            </w:r>
            <w:r w:rsidRPr="00DF10FB">
              <w:rPr>
                <w:b/>
                <w:color w:val="000000"/>
              </w:rPr>
              <w:t xml:space="preserve">.  </w:t>
            </w:r>
          </w:p>
          <w:p w14:paraId="2C2733A6" w14:textId="77777777" w:rsidR="002C2844" w:rsidRDefault="002C2844" w:rsidP="002C2844">
            <w:pPr>
              <w:rPr>
                <w:color w:val="000000"/>
              </w:rPr>
            </w:pPr>
            <w:r>
              <w:rPr>
                <w:color w:val="000000"/>
              </w:rPr>
              <w:t xml:space="preserve">Create a mind map to summarise the information and use look, cover, write, check for the diagrams. </w:t>
            </w:r>
          </w:p>
          <w:p w14:paraId="2F69E8D7" w14:textId="77777777" w:rsidR="002C2844" w:rsidRDefault="002C2844" w:rsidP="002C2844">
            <w:pPr>
              <w:rPr>
                <w:color w:val="000000"/>
              </w:rPr>
            </w:pPr>
            <w:r>
              <w:rPr>
                <w:color w:val="000000"/>
              </w:rPr>
              <w:t>Then complete ‘Ohm’ and ‘electric circuits section’ assignment on Seneca learning.</w:t>
            </w:r>
          </w:p>
          <w:p w14:paraId="4C22372A" w14:textId="332F0F47" w:rsidR="00C046FC" w:rsidRDefault="00C046FC" w:rsidP="002C2844"/>
        </w:tc>
        <w:tc>
          <w:tcPr>
            <w:tcW w:w="1417" w:type="dxa"/>
          </w:tcPr>
          <w:p w14:paraId="57AB35C0" w14:textId="77777777" w:rsidR="002C2844" w:rsidRDefault="002C2844" w:rsidP="002C2844"/>
        </w:tc>
      </w:tr>
      <w:tr w:rsidR="002C2844" w14:paraId="17CD6FFC" w14:textId="77777777" w:rsidTr="002C2844">
        <w:tc>
          <w:tcPr>
            <w:tcW w:w="7650" w:type="dxa"/>
            <w:gridSpan w:val="2"/>
          </w:tcPr>
          <w:p w14:paraId="6F07BFE7" w14:textId="77777777" w:rsidR="002C2844" w:rsidRPr="00FC1E8B" w:rsidRDefault="002C2844" w:rsidP="002C2844">
            <w:pPr>
              <w:rPr>
                <w:b/>
              </w:rPr>
            </w:pPr>
            <w:r w:rsidRPr="00FC1E8B">
              <w:rPr>
                <w:b/>
              </w:rPr>
              <w:t>Extension activities if you want to do extra:</w:t>
            </w:r>
          </w:p>
          <w:p w14:paraId="35D13AE7" w14:textId="77777777" w:rsidR="00A547F8" w:rsidRDefault="008E45D1" w:rsidP="00A547F8">
            <w:hyperlink r:id="rId20" w:history="1">
              <w:r w:rsidR="00A547F8">
                <w:rPr>
                  <w:rStyle w:val="Hyperlink"/>
                </w:rPr>
                <w:t>https://phet.colorado.edu/en/simulations/category/physics</w:t>
              </w:r>
            </w:hyperlink>
          </w:p>
          <w:p w14:paraId="36CD8496" w14:textId="77777777" w:rsidR="00A547F8" w:rsidRPr="00A547F8" w:rsidRDefault="00A547F8" w:rsidP="00A547F8">
            <w:r w:rsidRPr="00A547F8">
              <w:t xml:space="preserve">Click on the weblink and then click on ‘circuit construction kit: DC virtual lab’. Create a circuit using different components to investigate how the length of a wire affects resistance in a circuit. </w:t>
            </w:r>
          </w:p>
          <w:p w14:paraId="1759EEB1" w14:textId="0D1655FA" w:rsidR="00C046FC" w:rsidRDefault="00C046FC" w:rsidP="00C046FC">
            <w:pPr>
              <w:pStyle w:val="ListParagraph"/>
              <w:ind w:left="360"/>
            </w:pPr>
          </w:p>
        </w:tc>
        <w:tc>
          <w:tcPr>
            <w:tcW w:w="1417" w:type="dxa"/>
          </w:tcPr>
          <w:p w14:paraId="7026B3D2" w14:textId="77777777" w:rsidR="002C2844" w:rsidRDefault="002C2844" w:rsidP="002C2844"/>
        </w:tc>
      </w:tr>
    </w:tbl>
    <w:p w14:paraId="3F4DD137" w14:textId="77777777" w:rsidR="002C2844" w:rsidRDefault="002C2844" w:rsidP="002C2844"/>
    <w:p w14:paraId="65E4AB7C" w14:textId="77777777" w:rsidR="002C2844" w:rsidRDefault="002C2844" w:rsidP="002C2844"/>
    <w:p w14:paraId="1DABA7F8" w14:textId="77777777" w:rsidR="002C2844" w:rsidRDefault="002C2844"/>
    <w:p w14:paraId="75A09B67" w14:textId="77777777" w:rsidR="00350043" w:rsidRDefault="00350043"/>
    <w:p w14:paraId="61144002" w14:textId="77777777" w:rsidR="00350043" w:rsidRDefault="00350043"/>
    <w:p w14:paraId="7C6B1800" w14:textId="77777777" w:rsidR="00C046FC" w:rsidRDefault="00C046FC">
      <w:pPr>
        <w:rPr>
          <w:b/>
        </w:rPr>
      </w:pPr>
      <w:r>
        <w:rPr>
          <w:b/>
        </w:rPr>
        <w:br w:type="page"/>
      </w:r>
    </w:p>
    <w:p w14:paraId="288E346E" w14:textId="55B784B6" w:rsidR="0021233A" w:rsidRPr="00DA7F41" w:rsidRDefault="0021233A" w:rsidP="0021233A">
      <w:pPr>
        <w:shd w:val="clear" w:color="auto" w:fill="BFBFBF" w:themeFill="background1" w:themeFillShade="BF"/>
        <w:rPr>
          <w:b/>
        </w:rPr>
      </w:pPr>
      <w:r w:rsidRPr="00DA7F41">
        <w:rPr>
          <w:b/>
        </w:rPr>
        <w:lastRenderedPageBreak/>
        <w:t>Philosophy &amp; Ethics</w:t>
      </w:r>
    </w:p>
    <w:tbl>
      <w:tblPr>
        <w:tblStyle w:val="TableGrid"/>
        <w:tblW w:w="9067" w:type="dxa"/>
        <w:tblLook w:val="04A0" w:firstRow="1" w:lastRow="0" w:firstColumn="1" w:lastColumn="0" w:noHBand="0" w:noVBand="1"/>
      </w:tblPr>
      <w:tblGrid>
        <w:gridCol w:w="1838"/>
        <w:gridCol w:w="5812"/>
        <w:gridCol w:w="1417"/>
      </w:tblGrid>
      <w:tr w:rsidR="0021233A" w14:paraId="1300CDCC" w14:textId="77777777" w:rsidTr="002C2844">
        <w:tc>
          <w:tcPr>
            <w:tcW w:w="1838" w:type="dxa"/>
          </w:tcPr>
          <w:p w14:paraId="727E3959" w14:textId="77777777" w:rsidR="0021233A" w:rsidRPr="00FC1E8B" w:rsidRDefault="0021233A" w:rsidP="002C2844">
            <w:pPr>
              <w:rPr>
                <w:b/>
              </w:rPr>
            </w:pPr>
            <w:r w:rsidRPr="00FC1E8B">
              <w:rPr>
                <w:b/>
              </w:rPr>
              <w:t>Class</w:t>
            </w:r>
          </w:p>
          <w:p w14:paraId="6F6AFFEB" w14:textId="77777777" w:rsidR="0021233A" w:rsidRPr="00FC1E8B" w:rsidRDefault="0021233A" w:rsidP="002C2844">
            <w:pPr>
              <w:rPr>
                <w:b/>
              </w:rPr>
            </w:pPr>
            <w:r w:rsidRPr="00FC1E8B">
              <w:rPr>
                <w:b/>
              </w:rPr>
              <w:t>Teacher</w:t>
            </w:r>
          </w:p>
        </w:tc>
        <w:tc>
          <w:tcPr>
            <w:tcW w:w="5812" w:type="dxa"/>
          </w:tcPr>
          <w:p w14:paraId="76E8CC7C" w14:textId="77777777" w:rsidR="0021233A" w:rsidRPr="00FC1E8B" w:rsidRDefault="0021233A"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5BF9A376" w14:textId="77777777" w:rsidR="0021233A" w:rsidRPr="00FC1E8B" w:rsidRDefault="0021233A" w:rsidP="002C2844">
            <w:pPr>
              <w:rPr>
                <w:b/>
              </w:rPr>
            </w:pPr>
            <w:r w:rsidRPr="00FC1E8B">
              <w:rPr>
                <w:b/>
              </w:rPr>
              <w:t>Tick when complete</w:t>
            </w:r>
          </w:p>
        </w:tc>
      </w:tr>
      <w:tr w:rsidR="0021233A" w14:paraId="7C86FB52" w14:textId="77777777" w:rsidTr="002C2844">
        <w:tc>
          <w:tcPr>
            <w:tcW w:w="1838" w:type="dxa"/>
          </w:tcPr>
          <w:p w14:paraId="20E3BC1D" w14:textId="77777777" w:rsidR="0021233A" w:rsidRDefault="0021233A" w:rsidP="002C2844">
            <w:pPr>
              <w:jc w:val="center"/>
            </w:pPr>
            <w:r>
              <w:t>9B Full Course</w:t>
            </w:r>
          </w:p>
          <w:p w14:paraId="5BB4766E" w14:textId="77777777" w:rsidR="0021233A" w:rsidRDefault="0021233A" w:rsidP="002C2844">
            <w:pPr>
              <w:jc w:val="center"/>
            </w:pPr>
            <w:r>
              <w:t>Mrs Inglis</w:t>
            </w:r>
          </w:p>
        </w:tc>
        <w:tc>
          <w:tcPr>
            <w:tcW w:w="5812" w:type="dxa"/>
          </w:tcPr>
          <w:p w14:paraId="395EC52C" w14:textId="77777777" w:rsidR="00167384" w:rsidRPr="0058554C" w:rsidRDefault="00167384" w:rsidP="00167384">
            <w:pPr>
              <w:rPr>
                <w:b/>
              </w:rPr>
            </w:pPr>
            <w:r w:rsidRPr="0058554C">
              <w:rPr>
                <w:b/>
              </w:rPr>
              <w:t>Human Rights</w:t>
            </w:r>
            <w:r>
              <w:rPr>
                <w:b/>
              </w:rPr>
              <w:t xml:space="preserve"> and Social Justice KO (on teams and emailed to you)</w:t>
            </w:r>
          </w:p>
          <w:p w14:paraId="03BEF39E" w14:textId="77777777" w:rsidR="00167384" w:rsidRDefault="00167384" w:rsidP="00167384">
            <w:r w:rsidRPr="0058554C">
              <w:rPr>
                <w:b/>
              </w:rPr>
              <w:t>Section 2</w:t>
            </w:r>
            <w:r>
              <w:t>: Freedom of Religion and Belief</w:t>
            </w:r>
          </w:p>
          <w:p w14:paraId="4F94A494" w14:textId="77777777" w:rsidR="00167384" w:rsidRDefault="00167384" w:rsidP="00167384">
            <w:r>
              <w:t>Create a mind map using the information in this section</w:t>
            </w:r>
          </w:p>
          <w:p w14:paraId="147A93BD" w14:textId="77777777" w:rsidR="00167384" w:rsidRDefault="00167384" w:rsidP="00167384">
            <w:r w:rsidRPr="0058554C">
              <w:rPr>
                <w:b/>
              </w:rPr>
              <w:t>Section 4</w:t>
            </w:r>
            <w:r>
              <w:t>: Social Justice.</w:t>
            </w:r>
          </w:p>
          <w:p w14:paraId="1FD49AA6" w14:textId="77777777" w:rsidR="0021233A" w:rsidRDefault="00167384" w:rsidP="00167384">
            <w:r w:rsidRPr="0058554C">
              <w:rPr>
                <w:b/>
              </w:rPr>
              <w:t>Answer Questions</w:t>
            </w:r>
            <w:r>
              <w:t xml:space="preserve">: What is social Justice? Why do religious people believe social justice is important? Give examples of how religious believers show social justice to others? Please submit on teams by </w:t>
            </w:r>
            <w:r w:rsidRPr="0058554C">
              <w:rPr>
                <w:b/>
              </w:rPr>
              <w:t>Monday 11</w:t>
            </w:r>
            <w:r w:rsidRPr="0058554C">
              <w:rPr>
                <w:b/>
                <w:vertAlign w:val="superscript"/>
              </w:rPr>
              <w:t>th</w:t>
            </w:r>
            <w:r w:rsidRPr="0058554C">
              <w:rPr>
                <w:b/>
              </w:rPr>
              <w:t xml:space="preserve"> May</w:t>
            </w:r>
            <w:r>
              <w:t>.</w:t>
            </w:r>
          </w:p>
          <w:p w14:paraId="1B2BBFE0" w14:textId="0CE3F257" w:rsidR="00C046FC" w:rsidRDefault="00C046FC" w:rsidP="00167384"/>
        </w:tc>
        <w:tc>
          <w:tcPr>
            <w:tcW w:w="1417" w:type="dxa"/>
          </w:tcPr>
          <w:p w14:paraId="786CAF1E" w14:textId="77777777" w:rsidR="0021233A" w:rsidRDefault="0021233A" w:rsidP="002C2844"/>
        </w:tc>
      </w:tr>
      <w:tr w:rsidR="00D9234F" w14:paraId="05C1A3BE" w14:textId="77777777" w:rsidTr="002C2844">
        <w:tc>
          <w:tcPr>
            <w:tcW w:w="1838" w:type="dxa"/>
          </w:tcPr>
          <w:p w14:paraId="61646881" w14:textId="1A1B481B" w:rsidR="00D9234F" w:rsidRDefault="00D9234F" w:rsidP="00D9234F">
            <w:pPr>
              <w:jc w:val="center"/>
            </w:pPr>
            <w:r>
              <w:t>Short Course</w:t>
            </w:r>
          </w:p>
        </w:tc>
        <w:tc>
          <w:tcPr>
            <w:tcW w:w="5812" w:type="dxa"/>
          </w:tcPr>
          <w:p w14:paraId="23A9EC3B" w14:textId="77777777" w:rsidR="00D9234F" w:rsidRDefault="00D9234F" w:rsidP="00D9234F">
            <w:pPr>
              <w:rPr>
                <w:b/>
              </w:rPr>
            </w:pPr>
            <w:r w:rsidRPr="00DB0C78">
              <w:rPr>
                <w:b/>
              </w:rPr>
              <w:t>War, Peace and Justice KO</w:t>
            </w:r>
          </w:p>
          <w:p w14:paraId="48D864A8" w14:textId="77777777" w:rsidR="00D9234F" w:rsidRDefault="00D9234F" w:rsidP="00D9234F">
            <w:pPr>
              <w:rPr>
                <w:b/>
              </w:rPr>
            </w:pPr>
            <w:r>
              <w:rPr>
                <w:b/>
              </w:rPr>
              <w:t xml:space="preserve">Forgiveness and Reconciliation: </w:t>
            </w:r>
            <w:r w:rsidRPr="008015FE">
              <w:t>Flashcards on Teachings</w:t>
            </w:r>
          </w:p>
          <w:p w14:paraId="669AAFD5" w14:textId="77777777" w:rsidR="00D9234F" w:rsidRDefault="00D9234F" w:rsidP="00D9234F">
            <w:r>
              <w:rPr>
                <w:b/>
              </w:rPr>
              <w:t xml:space="preserve">Pacifism: </w:t>
            </w:r>
            <w:r w:rsidRPr="008015FE">
              <w:t>Mind map on Pacifism</w:t>
            </w:r>
          </w:p>
          <w:p w14:paraId="4FDC832A" w14:textId="3A3D8EC3" w:rsidR="00C046FC" w:rsidRDefault="00C046FC" w:rsidP="00D9234F"/>
        </w:tc>
        <w:tc>
          <w:tcPr>
            <w:tcW w:w="1417" w:type="dxa"/>
          </w:tcPr>
          <w:p w14:paraId="59A0B80D" w14:textId="77777777" w:rsidR="00D9234F" w:rsidRDefault="00D9234F" w:rsidP="00D9234F"/>
        </w:tc>
      </w:tr>
      <w:tr w:rsidR="00D9234F" w14:paraId="10830248" w14:textId="77777777" w:rsidTr="002C2844">
        <w:tc>
          <w:tcPr>
            <w:tcW w:w="7650" w:type="dxa"/>
            <w:gridSpan w:val="2"/>
          </w:tcPr>
          <w:p w14:paraId="353006A6" w14:textId="77777777" w:rsidR="00D9234F" w:rsidRPr="00FC1E8B" w:rsidRDefault="00D9234F" w:rsidP="00D9234F">
            <w:pPr>
              <w:rPr>
                <w:b/>
              </w:rPr>
            </w:pPr>
            <w:r w:rsidRPr="00FC1E8B">
              <w:rPr>
                <w:b/>
              </w:rPr>
              <w:t>Extension activities if you want to do extra:</w:t>
            </w:r>
          </w:p>
          <w:p w14:paraId="0E7BEF6A" w14:textId="77777777" w:rsidR="00D9234F" w:rsidRDefault="00D9234F" w:rsidP="00D9234F">
            <w:pPr>
              <w:pStyle w:val="ListParagraph"/>
              <w:numPr>
                <w:ilvl w:val="0"/>
                <w:numId w:val="1"/>
              </w:numPr>
            </w:pPr>
            <w:r>
              <w:t>Full Course: Visit Amnesty International Website. Find an example of how human rights are being broken in different countries.</w:t>
            </w:r>
          </w:p>
          <w:p w14:paraId="439C7892" w14:textId="77777777" w:rsidR="00D9234F" w:rsidRDefault="00D9234F" w:rsidP="00D9234F">
            <w:pPr>
              <w:pStyle w:val="ListParagraph"/>
              <w:numPr>
                <w:ilvl w:val="0"/>
                <w:numId w:val="1"/>
              </w:numPr>
            </w:pPr>
            <w:r>
              <w:t>Short Course: Research Corrie Ten Boom or Eric Lomax</w:t>
            </w:r>
          </w:p>
          <w:p w14:paraId="76E363FB" w14:textId="77777777" w:rsidR="00D9234F" w:rsidRDefault="00D9234F" w:rsidP="00D9234F">
            <w:pPr>
              <w:pStyle w:val="ListParagraph"/>
              <w:numPr>
                <w:ilvl w:val="0"/>
                <w:numId w:val="1"/>
              </w:numPr>
            </w:pPr>
            <w:r>
              <w:t>Watch Hackshaw Ridge (It’s a true story!)</w:t>
            </w:r>
          </w:p>
          <w:p w14:paraId="79EE8054" w14:textId="57587092" w:rsidR="00C046FC" w:rsidRDefault="00C046FC" w:rsidP="00C046FC">
            <w:pPr>
              <w:pStyle w:val="ListParagraph"/>
              <w:ind w:left="360"/>
            </w:pPr>
          </w:p>
        </w:tc>
        <w:tc>
          <w:tcPr>
            <w:tcW w:w="1417" w:type="dxa"/>
          </w:tcPr>
          <w:p w14:paraId="4DBE16F1" w14:textId="77777777" w:rsidR="00D9234F" w:rsidRDefault="00D9234F" w:rsidP="00D9234F"/>
        </w:tc>
      </w:tr>
    </w:tbl>
    <w:p w14:paraId="1545E467" w14:textId="758D3844" w:rsidR="006B30AA" w:rsidRDefault="006B30AA" w:rsidP="006B30AA">
      <w:pPr>
        <w:rPr>
          <w:b/>
        </w:rPr>
      </w:pPr>
    </w:p>
    <w:p w14:paraId="45B479BC" w14:textId="77777777" w:rsidR="00A547F8" w:rsidRDefault="00A547F8" w:rsidP="006B30AA">
      <w:pPr>
        <w:rPr>
          <w:b/>
        </w:rPr>
      </w:pPr>
    </w:p>
    <w:p w14:paraId="6FB0A4DF" w14:textId="0DA53098" w:rsidR="00FC1E8B" w:rsidRPr="00DA7F41" w:rsidRDefault="00FC1E8B" w:rsidP="00DA7F41">
      <w:pPr>
        <w:shd w:val="clear" w:color="auto" w:fill="BFBFBF" w:themeFill="background1" w:themeFillShade="BF"/>
        <w:rPr>
          <w:b/>
        </w:rPr>
      </w:pPr>
      <w:r w:rsidRPr="00DA7F41">
        <w:rPr>
          <w:b/>
        </w:rPr>
        <w:t>History</w:t>
      </w:r>
    </w:p>
    <w:tbl>
      <w:tblPr>
        <w:tblStyle w:val="TableGrid"/>
        <w:tblW w:w="9067" w:type="dxa"/>
        <w:tblLook w:val="04A0" w:firstRow="1" w:lastRow="0" w:firstColumn="1" w:lastColumn="0" w:noHBand="0" w:noVBand="1"/>
      </w:tblPr>
      <w:tblGrid>
        <w:gridCol w:w="1838"/>
        <w:gridCol w:w="5812"/>
        <w:gridCol w:w="1417"/>
      </w:tblGrid>
      <w:tr w:rsidR="00DA7F41" w14:paraId="1B7B06F2" w14:textId="77777777" w:rsidTr="002C2844">
        <w:tc>
          <w:tcPr>
            <w:tcW w:w="1838" w:type="dxa"/>
          </w:tcPr>
          <w:p w14:paraId="66B1E06B" w14:textId="77777777" w:rsidR="00DA7F41" w:rsidRPr="00FC1E8B" w:rsidRDefault="00DA7F41" w:rsidP="002C2844">
            <w:pPr>
              <w:rPr>
                <w:b/>
              </w:rPr>
            </w:pPr>
            <w:r w:rsidRPr="00FC1E8B">
              <w:rPr>
                <w:b/>
              </w:rPr>
              <w:t>Class</w:t>
            </w:r>
          </w:p>
          <w:p w14:paraId="50FB47CE" w14:textId="77777777" w:rsidR="00DA7F41" w:rsidRPr="00FC1E8B" w:rsidRDefault="00DA7F41" w:rsidP="002C2844">
            <w:pPr>
              <w:rPr>
                <w:b/>
              </w:rPr>
            </w:pPr>
            <w:r w:rsidRPr="00FC1E8B">
              <w:rPr>
                <w:b/>
              </w:rPr>
              <w:t>Teacher</w:t>
            </w:r>
          </w:p>
        </w:tc>
        <w:tc>
          <w:tcPr>
            <w:tcW w:w="5812" w:type="dxa"/>
          </w:tcPr>
          <w:p w14:paraId="52FE88FE" w14:textId="76390B82" w:rsidR="00DA7F41"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09DA6C57" w14:textId="77777777" w:rsidR="00DA7F41" w:rsidRPr="00FC1E8B" w:rsidRDefault="00DA7F41" w:rsidP="002C2844">
            <w:pPr>
              <w:rPr>
                <w:b/>
              </w:rPr>
            </w:pPr>
            <w:r w:rsidRPr="00FC1E8B">
              <w:rPr>
                <w:b/>
              </w:rPr>
              <w:t>Tick when complete</w:t>
            </w:r>
          </w:p>
        </w:tc>
      </w:tr>
      <w:tr w:rsidR="00BD21F1" w14:paraId="104C5324" w14:textId="77777777" w:rsidTr="002C2844">
        <w:tc>
          <w:tcPr>
            <w:tcW w:w="1838" w:type="dxa"/>
          </w:tcPr>
          <w:p w14:paraId="59C63460" w14:textId="583969F5" w:rsidR="00BD21F1" w:rsidRDefault="00BD21F1" w:rsidP="00BD21F1">
            <w:pPr>
              <w:jc w:val="center"/>
            </w:pPr>
            <w:r>
              <w:t>9A</w:t>
            </w:r>
          </w:p>
          <w:p w14:paraId="23D42523" w14:textId="765044D6" w:rsidR="00BD21F1" w:rsidRDefault="00BD21F1" w:rsidP="00BD21F1">
            <w:pPr>
              <w:jc w:val="center"/>
            </w:pPr>
            <w:r>
              <w:t>Miss Harmer-Weston</w:t>
            </w:r>
          </w:p>
        </w:tc>
        <w:tc>
          <w:tcPr>
            <w:tcW w:w="5812" w:type="dxa"/>
          </w:tcPr>
          <w:p w14:paraId="47CBF4ED"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 Please complete the assignment on Seneca. Here's the login code: </w:t>
            </w:r>
            <w:r w:rsidRPr="003E28A4">
              <w:rPr>
                <w:rFonts w:asciiTheme="minorHAnsi" w:hAnsiTheme="minorHAnsi" w:cstheme="minorHAnsi"/>
                <w:bCs/>
                <w:color w:val="000000" w:themeColor="text1"/>
                <w:spacing w:val="3"/>
                <w:shd w:val="clear" w:color="auto" w:fill="FFFFFF"/>
              </w:rPr>
              <w:t>rlc4lng48y</w:t>
            </w:r>
            <w:r w:rsidRPr="003E28A4">
              <w:rPr>
                <w:rFonts w:asciiTheme="minorHAnsi" w:hAnsiTheme="minorHAnsi" w:cstheme="minorHAnsi"/>
                <w:color w:val="000000" w:themeColor="text1"/>
              </w:rPr>
              <w:t> </w:t>
            </w:r>
          </w:p>
          <w:p w14:paraId="767FF738"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2) Then learn the KO pages for Unit 1 of the Normans</w:t>
            </w:r>
          </w:p>
          <w:p w14:paraId="263C185B"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 Your next assignment will be a quiz through Teams</w:t>
            </w:r>
          </w:p>
          <w:p w14:paraId="1CA17686" w14:textId="65F49E77" w:rsidR="00BD21F1" w:rsidRDefault="00BD21F1" w:rsidP="00BD21F1"/>
        </w:tc>
        <w:tc>
          <w:tcPr>
            <w:tcW w:w="1417" w:type="dxa"/>
          </w:tcPr>
          <w:p w14:paraId="794CBF1A" w14:textId="77777777" w:rsidR="00BD21F1" w:rsidRDefault="00BD21F1" w:rsidP="00BD21F1"/>
        </w:tc>
      </w:tr>
      <w:tr w:rsidR="00BD21F1" w14:paraId="1EB68CF5" w14:textId="77777777" w:rsidTr="002C2844">
        <w:tc>
          <w:tcPr>
            <w:tcW w:w="1838" w:type="dxa"/>
          </w:tcPr>
          <w:p w14:paraId="5B1E47F2" w14:textId="14B03B35" w:rsidR="00BD21F1" w:rsidRDefault="00BD21F1" w:rsidP="00BD21F1">
            <w:pPr>
              <w:jc w:val="center"/>
            </w:pPr>
            <w:r>
              <w:t>9B</w:t>
            </w:r>
          </w:p>
          <w:p w14:paraId="33BAEDC6" w14:textId="75F2306A" w:rsidR="00BD21F1" w:rsidRDefault="00BD21F1" w:rsidP="00BD21F1">
            <w:pPr>
              <w:jc w:val="center"/>
            </w:pPr>
            <w:r>
              <w:t>Miss Heathcote</w:t>
            </w:r>
          </w:p>
        </w:tc>
        <w:tc>
          <w:tcPr>
            <w:tcW w:w="5812" w:type="dxa"/>
          </w:tcPr>
          <w:p w14:paraId="5CF88B25"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 Please complete the assignment on Seneca. Here's the login code: wyxloi7dgl</w:t>
            </w:r>
          </w:p>
          <w:p w14:paraId="45FEE122"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2) Then learn the KO pages for Unit 1 of the Normans</w:t>
            </w:r>
          </w:p>
          <w:p w14:paraId="5E0FB542" w14:textId="77777777" w:rsidR="00D05FCF" w:rsidRDefault="00D05FCF" w:rsidP="00D05FC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 Your next assignment will be a quiz through Teams</w:t>
            </w:r>
          </w:p>
          <w:p w14:paraId="25409D1F" w14:textId="5169DA35" w:rsidR="00BD21F1" w:rsidRDefault="00BD21F1" w:rsidP="00BD21F1"/>
        </w:tc>
        <w:tc>
          <w:tcPr>
            <w:tcW w:w="1417" w:type="dxa"/>
          </w:tcPr>
          <w:p w14:paraId="3AD88016" w14:textId="77777777" w:rsidR="00BD21F1" w:rsidRDefault="00BD21F1" w:rsidP="00BD21F1"/>
        </w:tc>
      </w:tr>
      <w:tr w:rsidR="00DA7F41" w14:paraId="54AEC77E" w14:textId="77777777" w:rsidTr="002C2844">
        <w:tc>
          <w:tcPr>
            <w:tcW w:w="7650" w:type="dxa"/>
            <w:gridSpan w:val="2"/>
          </w:tcPr>
          <w:p w14:paraId="75374178" w14:textId="77777777" w:rsidR="00DA7F41" w:rsidRPr="00FC1E8B" w:rsidRDefault="00DA7F41" w:rsidP="002C2844">
            <w:pPr>
              <w:rPr>
                <w:b/>
              </w:rPr>
            </w:pPr>
            <w:r w:rsidRPr="00FC1E8B">
              <w:rPr>
                <w:b/>
              </w:rPr>
              <w:t>Extension activities if you want to do extra:</w:t>
            </w:r>
          </w:p>
          <w:p w14:paraId="0F5E853A" w14:textId="77777777" w:rsidR="00DA7F41" w:rsidRPr="00C046FC" w:rsidRDefault="006B30AA" w:rsidP="002C2844">
            <w:pPr>
              <w:pStyle w:val="ListParagraph"/>
              <w:numPr>
                <w:ilvl w:val="0"/>
                <w:numId w:val="1"/>
              </w:numPr>
            </w:pPr>
            <w:r>
              <w:rPr>
                <w:rFonts w:ascii="Calibri" w:hAnsi="Calibri" w:cs="Calibri"/>
                <w:color w:val="000000"/>
                <w:shd w:val="clear" w:color="auto" w:fill="FFFFFF"/>
              </w:rPr>
              <w:t xml:space="preserve"> </w:t>
            </w:r>
            <w:r w:rsidR="00D05FCF">
              <w:rPr>
                <w:rFonts w:ascii="Calibri" w:hAnsi="Calibri" w:cs="Calibri"/>
                <w:color w:val="000000"/>
                <w:shd w:val="clear" w:color="auto" w:fill="FFFFFF"/>
              </w:rPr>
              <w:t>8 mark question: “Explain what was important about Edward the Confessor’s death for Anglo-Saxon England” – 2 x PEEL, remember to use precise evidence and to discuss the rival claimants to the throne.</w:t>
            </w:r>
          </w:p>
          <w:p w14:paraId="63D78AC8" w14:textId="482A0715" w:rsidR="00C046FC" w:rsidRDefault="00C046FC" w:rsidP="00C046FC">
            <w:pPr>
              <w:pStyle w:val="ListParagraph"/>
              <w:ind w:left="360"/>
            </w:pPr>
          </w:p>
        </w:tc>
        <w:tc>
          <w:tcPr>
            <w:tcW w:w="1417" w:type="dxa"/>
          </w:tcPr>
          <w:p w14:paraId="5EF413F7" w14:textId="77777777" w:rsidR="00DA7F41" w:rsidRDefault="00DA7F41" w:rsidP="002C2844"/>
        </w:tc>
      </w:tr>
    </w:tbl>
    <w:p w14:paraId="502801AB" w14:textId="4F2BFAA6" w:rsidR="00C046FC" w:rsidRDefault="00C046FC"/>
    <w:p w14:paraId="653B8326" w14:textId="77777777" w:rsidR="00C046FC" w:rsidRDefault="00C046FC">
      <w:r>
        <w:br w:type="page"/>
      </w:r>
    </w:p>
    <w:p w14:paraId="29D4CF3F" w14:textId="77777777" w:rsidR="00FC1E8B" w:rsidRPr="00DA7F41" w:rsidRDefault="00FC1E8B" w:rsidP="00DA7F41">
      <w:pPr>
        <w:shd w:val="clear" w:color="auto" w:fill="BFBFBF" w:themeFill="background1" w:themeFillShade="BF"/>
        <w:rPr>
          <w:b/>
        </w:rPr>
      </w:pPr>
      <w:r w:rsidRPr="00DA7F41">
        <w:rPr>
          <w:b/>
        </w:rPr>
        <w:lastRenderedPageBreak/>
        <w:t>Geography</w:t>
      </w:r>
    </w:p>
    <w:tbl>
      <w:tblPr>
        <w:tblStyle w:val="TableGrid"/>
        <w:tblW w:w="9067" w:type="dxa"/>
        <w:tblLook w:val="04A0" w:firstRow="1" w:lastRow="0" w:firstColumn="1" w:lastColumn="0" w:noHBand="0" w:noVBand="1"/>
      </w:tblPr>
      <w:tblGrid>
        <w:gridCol w:w="1838"/>
        <w:gridCol w:w="5812"/>
        <w:gridCol w:w="1417"/>
      </w:tblGrid>
      <w:tr w:rsidR="00DA7F41" w14:paraId="5552B362" w14:textId="77777777" w:rsidTr="002C2844">
        <w:tc>
          <w:tcPr>
            <w:tcW w:w="1838" w:type="dxa"/>
          </w:tcPr>
          <w:p w14:paraId="641F5A5C" w14:textId="77777777" w:rsidR="00DA7F41" w:rsidRPr="00FC1E8B" w:rsidRDefault="00DA7F41" w:rsidP="002C2844">
            <w:pPr>
              <w:rPr>
                <w:b/>
              </w:rPr>
            </w:pPr>
            <w:r w:rsidRPr="00FC1E8B">
              <w:rPr>
                <w:b/>
              </w:rPr>
              <w:t>Class</w:t>
            </w:r>
          </w:p>
          <w:p w14:paraId="21DA5749" w14:textId="77777777" w:rsidR="00DA7F41" w:rsidRPr="00FC1E8B" w:rsidRDefault="00DA7F41" w:rsidP="002C2844">
            <w:pPr>
              <w:rPr>
                <w:b/>
              </w:rPr>
            </w:pPr>
            <w:r w:rsidRPr="00FC1E8B">
              <w:rPr>
                <w:b/>
              </w:rPr>
              <w:t>Teacher</w:t>
            </w:r>
          </w:p>
        </w:tc>
        <w:tc>
          <w:tcPr>
            <w:tcW w:w="5812" w:type="dxa"/>
          </w:tcPr>
          <w:p w14:paraId="50535985" w14:textId="41D9A706" w:rsidR="00DA7F41"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289E2087" w14:textId="77777777" w:rsidR="00DA7F41" w:rsidRPr="00FC1E8B" w:rsidRDefault="00DA7F41" w:rsidP="002C2844">
            <w:pPr>
              <w:rPr>
                <w:b/>
              </w:rPr>
            </w:pPr>
            <w:r w:rsidRPr="00FC1E8B">
              <w:rPr>
                <w:b/>
              </w:rPr>
              <w:t>Tick when complete</w:t>
            </w:r>
          </w:p>
        </w:tc>
      </w:tr>
      <w:tr w:rsidR="00A57057" w14:paraId="4362281A" w14:textId="77777777" w:rsidTr="002C2844">
        <w:tc>
          <w:tcPr>
            <w:tcW w:w="1838" w:type="dxa"/>
          </w:tcPr>
          <w:p w14:paraId="60B8965C" w14:textId="2C9F3BC4" w:rsidR="00A57057" w:rsidRDefault="00A57057" w:rsidP="00A57057">
            <w:pPr>
              <w:jc w:val="center"/>
            </w:pPr>
            <w:r>
              <w:t>9A</w:t>
            </w:r>
          </w:p>
          <w:p w14:paraId="1BCDCF28" w14:textId="77777777" w:rsidR="00C046FC" w:rsidRDefault="00A57057" w:rsidP="00C046FC">
            <w:pPr>
              <w:jc w:val="center"/>
            </w:pPr>
            <w:r>
              <w:t>Miss Detton</w:t>
            </w:r>
          </w:p>
          <w:p w14:paraId="555EB052" w14:textId="2A5F0EF6" w:rsidR="00C046FC" w:rsidRDefault="00C046FC" w:rsidP="00C046FC">
            <w:pPr>
              <w:jc w:val="center"/>
            </w:pPr>
            <w:r>
              <w:t>9B</w:t>
            </w:r>
          </w:p>
          <w:p w14:paraId="6D2B1C42" w14:textId="77777777" w:rsidR="00C046FC" w:rsidRDefault="00C046FC" w:rsidP="00C046FC">
            <w:pPr>
              <w:jc w:val="center"/>
            </w:pPr>
            <w:r>
              <w:t>Miss Detton</w:t>
            </w:r>
          </w:p>
          <w:p w14:paraId="5358E394" w14:textId="3A23095E" w:rsidR="00C046FC" w:rsidRDefault="00C046FC" w:rsidP="00C046FC">
            <w:pPr>
              <w:jc w:val="center"/>
            </w:pPr>
            <w:r>
              <w:t>9D</w:t>
            </w:r>
          </w:p>
          <w:p w14:paraId="7552F133" w14:textId="77777777" w:rsidR="00A57057" w:rsidRDefault="00C046FC" w:rsidP="00C046FC">
            <w:pPr>
              <w:jc w:val="center"/>
            </w:pPr>
            <w:r>
              <w:t>Mr Hurst</w:t>
            </w:r>
          </w:p>
          <w:p w14:paraId="246D2682" w14:textId="389CE03A" w:rsidR="00C046FC" w:rsidRDefault="00C046FC" w:rsidP="00C046FC">
            <w:pPr>
              <w:jc w:val="center"/>
            </w:pPr>
          </w:p>
        </w:tc>
        <w:tc>
          <w:tcPr>
            <w:tcW w:w="5812" w:type="dxa"/>
          </w:tcPr>
          <w:p w14:paraId="07AC9CF4" w14:textId="77777777" w:rsidR="00C046FC" w:rsidRDefault="00A57057" w:rsidP="00A57057">
            <w:r>
              <w:t xml:space="preserve">Coasts Unit – Physical Geography Unit 3 KO pages 13 –19. </w:t>
            </w:r>
          </w:p>
          <w:p w14:paraId="163D13B9" w14:textId="26E704B7" w:rsidR="00A57057" w:rsidRDefault="00A57057" w:rsidP="00A57057">
            <w:r>
              <w:t xml:space="preserve">A variety of activities are applicable here such as: posters, mind maps, flashcards, look cover write and check and general notes. Please send your work to your teacher via </w:t>
            </w:r>
            <w:r w:rsidR="00C046FC">
              <w:t>Teams</w:t>
            </w:r>
            <w:r>
              <w:t xml:space="preserve">. </w:t>
            </w:r>
          </w:p>
          <w:p w14:paraId="0A6B0FF6" w14:textId="6684F878" w:rsidR="00A57057" w:rsidRDefault="00A57057" w:rsidP="00A57057">
            <w:pPr>
              <w:tabs>
                <w:tab w:val="left" w:pos="2160"/>
              </w:tabs>
            </w:pPr>
          </w:p>
        </w:tc>
        <w:tc>
          <w:tcPr>
            <w:tcW w:w="1417" w:type="dxa"/>
          </w:tcPr>
          <w:p w14:paraId="485015D3" w14:textId="77777777" w:rsidR="00A57057" w:rsidRDefault="00A57057" w:rsidP="00A57057"/>
        </w:tc>
      </w:tr>
      <w:tr w:rsidR="00A57057" w14:paraId="7FD2E8E4" w14:textId="77777777" w:rsidTr="002C2844">
        <w:tc>
          <w:tcPr>
            <w:tcW w:w="7650" w:type="dxa"/>
            <w:gridSpan w:val="2"/>
          </w:tcPr>
          <w:p w14:paraId="3E1E5872" w14:textId="77777777" w:rsidR="00A57057" w:rsidRDefault="00A57057" w:rsidP="00A57057">
            <w:pPr>
              <w:rPr>
                <w:b/>
              </w:rPr>
            </w:pPr>
            <w:r>
              <w:rPr>
                <w:b/>
              </w:rPr>
              <w:t>Extension activities if you want to do extra:</w:t>
            </w:r>
          </w:p>
          <w:p w14:paraId="671444AC" w14:textId="77777777" w:rsidR="00A57057" w:rsidRDefault="00A57057" w:rsidP="00A57057">
            <w:pPr>
              <w:pStyle w:val="ListParagraph"/>
              <w:numPr>
                <w:ilvl w:val="0"/>
                <w:numId w:val="4"/>
              </w:numPr>
              <w:spacing w:line="256" w:lineRule="auto"/>
              <w:contextualSpacing w:val="0"/>
            </w:pPr>
            <w:r>
              <w:t xml:space="preserve"> See BBC bitesize – GCSE, GEOGRAPHY, AQA: complete the reading and quizzes. </w:t>
            </w:r>
          </w:p>
          <w:p w14:paraId="388F31B1" w14:textId="5A8CCFFF" w:rsidR="00C046FC" w:rsidRDefault="00C046FC" w:rsidP="00C046FC">
            <w:pPr>
              <w:pStyle w:val="ListParagraph"/>
              <w:spacing w:line="256" w:lineRule="auto"/>
              <w:ind w:left="360"/>
              <w:contextualSpacing w:val="0"/>
            </w:pPr>
          </w:p>
        </w:tc>
        <w:tc>
          <w:tcPr>
            <w:tcW w:w="1417" w:type="dxa"/>
          </w:tcPr>
          <w:p w14:paraId="6872311C" w14:textId="77777777" w:rsidR="00A57057" w:rsidRDefault="00A57057" w:rsidP="00A57057"/>
        </w:tc>
      </w:tr>
    </w:tbl>
    <w:p w14:paraId="593D7E58" w14:textId="2D82959B" w:rsidR="00BE322E" w:rsidRDefault="00BE322E"/>
    <w:p w14:paraId="05B21B87" w14:textId="77777777" w:rsidR="00C046FC" w:rsidRDefault="00C046FC"/>
    <w:p w14:paraId="6B819158" w14:textId="77777777" w:rsidR="00BE322E" w:rsidRPr="00DA7F41" w:rsidRDefault="00BE322E" w:rsidP="00BE322E">
      <w:pPr>
        <w:shd w:val="clear" w:color="auto" w:fill="BFBFBF" w:themeFill="background1" w:themeFillShade="BF"/>
        <w:rPr>
          <w:b/>
        </w:rPr>
      </w:pPr>
      <w:r>
        <w:rPr>
          <w:b/>
        </w:rPr>
        <w:t>Art</w:t>
      </w:r>
    </w:p>
    <w:tbl>
      <w:tblPr>
        <w:tblStyle w:val="TableGrid"/>
        <w:tblW w:w="9067" w:type="dxa"/>
        <w:tblLook w:val="04A0" w:firstRow="1" w:lastRow="0" w:firstColumn="1" w:lastColumn="0" w:noHBand="0" w:noVBand="1"/>
      </w:tblPr>
      <w:tblGrid>
        <w:gridCol w:w="1838"/>
        <w:gridCol w:w="5812"/>
        <w:gridCol w:w="1417"/>
      </w:tblGrid>
      <w:tr w:rsidR="00BE322E" w14:paraId="47208998" w14:textId="77777777" w:rsidTr="002C2844">
        <w:tc>
          <w:tcPr>
            <w:tcW w:w="1838" w:type="dxa"/>
          </w:tcPr>
          <w:p w14:paraId="64B1CD49" w14:textId="77777777" w:rsidR="00BE322E" w:rsidRPr="00FC1E8B" w:rsidRDefault="00BE322E" w:rsidP="002C2844">
            <w:pPr>
              <w:rPr>
                <w:b/>
              </w:rPr>
            </w:pPr>
            <w:r w:rsidRPr="00FC1E8B">
              <w:rPr>
                <w:b/>
              </w:rPr>
              <w:t>Class</w:t>
            </w:r>
          </w:p>
          <w:p w14:paraId="141D4E27" w14:textId="77777777" w:rsidR="00BE322E" w:rsidRPr="00FC1E8B" w:rsidRDefault="00BE322E" w:rsidP="002C2844">
            <w:pPr>
              <w:rPr>
                <w:b/>
              </w:rPr>
            </w:pPr>
            <w:r w:rsidRPr="00FC1E8B">
              <w:rPr>
                <w:b/>
              </w:rPr>
              <w:t>Teacher</w:t>
            </w:r>
          </w:p>
        </w:tc>
        <w:tc>
          <w:tcPr>
            <w:tcW w:w="5812" w:type="dxa"/>
          </w:tcPr>
          <w:p w14:paraId="434BDF79" w14:textId="77777777" w:rsidR="00BE322E" w:rsidRPr="00FC1E8B" w:rsidRDefault="00BE322E" w:rsidP="002C2844">
            <w:pPr>
              <w:rPr>
                <w:b/>
              </w:rPr>
            </w:pPr>
            <w:r>
              <w:rPr>
                <w:b/>
              </w:rPr>
              <w:t>Further Art studies of Natural Form</w:t>
            </w:r>
          </w:p>
        </w:tc>
        <w:tc>
          <w:tcPr>
            <w:tcW w:w="1417" w:type="dxa"/>
          </w:tcPr>
          <w:p w14:paraId="50C8EC5D" w14:textId="77777777" w:rsidR="00BE322E" w:rsidRPr="00FC1E8B" w:rsidRDefault="00BE322E" w:rsidP="002C2844">
            <w:pPr>
              <w:rPr>
                <w:b/>
              </w:rPr>
            </w:pPr>
            <w:r w:rsidRPr="00FC1E8B">
              <w:rPr>
                <w:b/>
              </w:rPr>
              <w:t>Tick when complete</w:t>
            </w:r>
          </w:p>
        </w:tc>
      </w:tr>
      <w:tr w:rsidR="00BE322E" w14:paraId="0885042D" w14:textId="77777777" w:rsidTr="002C2844">
        <w:tc>
          <w:tcPr>
            <w:tcW w:w="1838" w:type="dxa"/>
          </w:tcPr>
          <w:p w14:paraId="464B75F1" w14:textId="77777777" w:rsidR="00BE322E" w:rsidRDefault="00BE322E" w:rsidP="002C2844">
            <w:pPr>
              <w:jc w:val="center"/>
            </w:pPr>
            <w:r>
              <w:t>9C</w:t>
            </w:r>
          </w:p>
          <w:p w14:paraId="57F883B4" w14:textId="2093C4C0" w:rsidR="00BE322E" w:rsidRDefault="008E45D1" w:rsidP="002C2844">
            <w:pPr>
              <w:jc w:val="center"/>
            </w:pPr>
            <w:r>
              <w:t>Mrs Williams</w:t>
            </w:r>
          </w:p>
        </w:tc>
        <w:tc>
          <w:tcPr>
            <w:tcW w:w="5812" w:type="dxa"/>
          </w:tcPr>
          <w:p w14:paraId="72A7AEB0" w14:textId="277A392D" w:rsidR="008E45D1" w:rsidRPr="008E45D1" w:rsidRDefault="008E45D1" w:rsidP="008E45D1">
            <w:pPr>
              <w:shd w:val="clear" w:color="auto" w:fill="FFFFFF"/>
              <w:textAlignment w:val="baseline"/>
              <w:rPr>
                <w:rFonts w:eastAsia="Times New Roman" w:cstheme="minorHAnsi"/>
                <w:color w:val="000000"/>
                <w:sz w:val="24"/>
                <w:szCs w:val="24"/>
                <w:lang w:eastAsia="en-GB"/>
              </w:rPr>
            </w:pPr>
            <w:r w:rsidRPr="008E45D1">
              <w:rPr>
                <w:rFonts w:eastAsia="Times New Roman" w:cstheme="minorHAnsi"/>
                <w:color w:val="000000"/>
                <w:bdr w:val="none" w:sz="0" w:space="0" w:color="auto" w:frame="1"/>
                <w:lang w:eastAsia="en-GB"/>
              </w:rPr>
              <w:t xml:space="preserve">Students </w:t>
            </w:r>
            <w:r>
              <w:rPr>
                <w:rFonts w:eastAsia="Times New Roman" w:cstheme="minorHAnsi"/>
                <w:color w:val="000000"/>
                <w:bdr w:val="none" w:sz="0" w:space="0" w:color="auto" w:frame="1"/>
                <w:lang w:eastAsia="en-GB"/>
              </w:rPr>
              <w:t xml:space="preserve">should </w:t>
            </w:r>
            <w:r w:rsidRPr="008E45D1">
              <w:rPr>
                <w:rFonts w:eastAsia="Times New Roman" w:cstheme="minorHAnsi"/>
                <w:color w:val="000000"/>
                <w:bdr w:val="none" w:sz="0" w:space="0" w:color="auto" w:frame="1"/>
                <w:lang w:eastAsia="en-GB"/>
              </w:rPr>
              <w:t xml:space="preserve">have taken their folders home with them </w:t>
            </w:r>
            <w:r>
              <w:rPr>
                <w:rFonts w:eastAsia="Times New Roman" w:cstheme="minorHAnsi"/>
                <w:color w:val="000000"/>
                <w:bdr w:val="none" w:sz="0" w:space="0" w:color="auto" w:frame="1"/>
                <w:lang w:eastAsia="en-GB"/>
              </w:rPr>
              <w:t xml:space="preserve">and </w:t>
            </w:r>
            <w:r w:rsidRPr="008E45D1">
              <w:rPr>
                <w:rFonts w:eastAsia="Times New Roman" w:cstheme="minorHAnsi"/>
                <w:color w:val="000000"/>
                <w:bdr w:val="none" w:sz="0" w:space="0" w:color="auto" w:frame="1"/>
                <w:lang w:eastAsia="en-GB"/>
              </w:rPr>
              <w:t>they should ;</w:t>
            </w:r>
          </w:p>
          <w:p w14:paraId="1686F8E5" w14:textId="53072EF3" w:rsidR="008E45D1" w:rsidRPr="008E45D1" w:rsidRDefault="008E45D1" w:rsidP="008E45D1">
            <w:pPr>
              <w:pStyle w:val="ListParagraph"/>
              <w:numPr>
                <w:ilvl w:val="0"/>
                <w:numId w:val="24"/>
              </w:numPr>
              <w:shd w:val="clear" w:color="auto" w:fill="FFFFFF"/>
              <w:textAlignment w:val="baseline"/>
              <w:rPr>
                <w:rFonts w:eastAsia="Times New Roman" w:cstheme="minorHAnsi"/>
                <w:color w:val="000000"/>
                <w:bdr w:val="none" w:sz="0" w:space="0" w:color="auto" w:frame="1"/>
                <w:lang w:eastAsia="en-GB"/>
              </w:rPr>
            </w:pPr>
            <w:r w:rsidRPr="008E45D1">
              <w:rPr>
                <w:rFonts w:eastAsia="Times New Roman" w:cstheme="minorHAnsi"/>
                <w:color w:val="000000"/>
                <w:bdr w:val="none" w:sz="0" w:space="0" w:color="auto" w:frame="1"/>
                <w:lang w:eastAsia="en-GB"/>
              </w:rPr>
              <w:t xml:space="preserve">Complete A3 tonal drawing of a still life. </w:t>
            </w:r>
          </w:p>
          <w:p w14:paraId="4CD371FF" w14:textId="0857487B" w:rsidR="008E45D1" w:rsidRDefault="008E45D1" w:rsidP="008E45D1">
            <w:pPr>
              <w:pStyle w:val="ListParagraph"/>
              <w:shd w:val="clear" w:color="auto" w:fill="FFFFFF"/>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Students </w:t>
            </w:r>
            <w:r w:rsidRPr="008E45D1">
              <w:rPr>
                <w:rFonts w:eastAsia="Times New Roman" w:cstheme="minorHAnsi"/>
                <w:color w:val="000000"/>
                <w:bdr w:val="none" w:sz="0" w:space="0" w:color="auto" w:frame="1"/>
                <w:lang w:eastAsia="en-GB"/>
              </w:rPr>
              <w:t>are all at different stages but the should spend at least another 4 hours work</w:t>
            </w:r>
            <w:r>
              <w:rPr>
                <w:rFonts w:eastAsia="Times New Roman" w:cstheme="minorHAnsi"/>
                <w:color w:val="000000"/>
                <w:bdr w:val="none" w:sz="0" w:space="0" w:color="auto" w:frame="1"/>
                <w:lang w:eastAsia="en-GB"/>
              </w:rPr>
              <w:t>ing</w:t>
            </w:r>
            <w:r w:rsidRPr="008E45D1">
              <w:rPr>
                <w:rFonts w:eastAsia="Times New Roman" w:cstheme="minorHAnsi"/>
                <w:color w:val="000000"/>
                <w:bdr w:val="none" w:sz="0" w:space="0" w:color="auto" w:frame="1"/>
                <w:lang w:eastAsia="en-GB"/>
              </w:rPr>
              <w:t xml:space="preserve"> on them</w:t>
            </w:r>
            <w:r>
              <w:rPr>
                <w:rFonts w:eastAsia="Times New Roman" w:cstheme="minorHAnsi"/>
                <w:color w:val="000000"/>
                <w:bdr w:val="none" w:sz="0" w:space="0" w:color="auto" w:frame="1"/>
                <w:lang w:eastAsia="en-GB"/>
              </w:rPr>
              <w:t>.</w:t>
            </w:r>
          </w:p>
          <w:p w14:paraId="2E11270F" w14:textId="77777777" w:rsidR="008E45D1" w:rsidRPr="008E45D1" w:rsidRDefault="008E45D1" w:rsidP="008E45D1">
            <w:pPr>
              <w:pStyle w:val="ListParagraph"/>
              <w:numPr>
                <w:ilvl w:val="0"/>
                <w:numId w:val="24"/>
              </w:numPr>
              <w:shd w:val="clear" w:color="auto" w:fill="FFFFFF"/>
              <w:textAlignment w:val="baseline"/>
              <w:rPr>
                <w:rFonts w:eastAsia="Times New Roman" w:cstheme="minorHAnsi"/>
                <w:color w:val="000000"/>
                <w:sz w:val="24"/>
                <w:szCs w:val="24"/>
                <w:lang w:eastAsia="en-GB"/>
              </w:rPr>
            </w:pPr>
            <w:r>
              <w:rPr>
                <w:rFonts w:eastAsia="Times New Roman" w:cstheme="minorHAnsi"/>
                <w:color w:val="000000"/>
                <w:bdr w:val="none" w:sz="0" w:space="0" w:color="auto" w:frame="1"/>
                <w:lang w:eastAsia="en-GB"/>
              </w:rPr>
              <w:t xml:space="preserve">Work on a colour piece. </w:t>
            </w:r>
          </w:p>
          <w:p w14:paraId="73FFD1EC" w14:textId="5A1CEE01" w:rsidR="008E45D1" w:rsidRPr="008E45D1" w:rsidRDefault="008E45D1" w:rsidP="008E45D1">
            <w:pPr>
              <w:pStyle w:val="ListParagraph"/>
              <w:shd w:val="clear" w:color="auto" w:fill="FFFFFF"/>
              <w:textAlignment w:val="baseline"/>
              <w:rPr>
                <w:rFonts w:eastAsia="Times New Roman" w:cstheme="minorHAnsi"/>
                <w:color w:val="000000"/>
                <w:sz w:val="24"/>
                <w:szCs w:val="24"/>
                <w:lang w:eastAsia="en-GB"/>
              </w:rPr>
            </w:pPr>
            <w:r>
              <w:rPr>
                <w:rFonts w:eastAsia="Times New Roman" w:cstheme="minorHAnsi"/>
                <w:color w:val="000000"/>
                <w:bdr w:val="none" w:sz="0" w:space="0" w:color="auto" w:frame="1"/>
                <w:lang w:eastAsia="en-GB"/>
              </w:rPr>
              <w:t>Using w</w:t>
            </w:r>
            <w:r w:rsidRPr="008E45D1">
              <w:rPr>
                <w:rFonts w:eastAsia="Times New Roman" w:cstheme="minorHAnsi"/>
                <w:color w:val="000000"/>
                <w:bdr w:val="none" w:sz="0" w:space="0" w:color="auto" w:frame="1"/>
                <w:lang w:eastAsia="en-GB"/>
              </w:rPr>
              <w:t>hatever materials they</w:t>
            </w:r>
            <w:r>
              <w:rPr>
                <w:rFonts w:eastAsia="Times New Roman" w:cstheme="minorHAnsi"/>
                <w:color w:val="000000"/>
                <w:bdr w:val="none" w:sz="0" w:space="0" w:color="auto" w:frame="1"/>
                <w:lang w:eastAsia="en-GB"/>
              </w:rPr>
              <w:t xml:space="preserve"> have available but NOT marker pens</w:t>
            </w:r>
            <w:r w:rsidRPr="008E45D1">
              <w:rPr>
                <w:rFonts w:eastAsia="Times New Roman" w:cstheme="minorHAnsi"/>
                <w:color w:val="000000"/>
                <w:bdr w:val="none" w:sz="0" w:space="0" w:color="auto" w:frame="1"/>
                <w:lang w:eastAsia="en-GB"/>
              </w:rPr>
              <w:t xml:space="preserve"> </w:t>
            </w:r>
            <w:r>
              <w:rPr>
                <w:rFonts w:eastAsia="Times New Roman" w:cstheme="minorHAnsi"/>
                <w:color w:val="000000"/>
                <w:bdr w:val="none" w:sz="0" w:space="0" w:color="auto" w:frame="1"/>
                <w:lang w:eastAsia="en-GB"/>
              </w:rPr>
              <w:t xml:space="preserve">and they should spend around </w:t>
            </w:r>
            <w:r w:rsidRPr="008E45D1">
              <w:rPr>
                <w:rFonts w:eastAsia="Times New Roman" w:cstheme="minorHAnsi"/>
                <w:color w:val="000000"/>
                <w:bdr w:val="none" w:sz="0" w:space="0" w:color="auto" w:frame="1"/>
                <w:lang w:eastAsia="en-GB"/>
              </w:rPr>
              <w:t>5 hours</w:t>
            </w:r>
            <w:r>
              <w:rPr>
                <w:rFonts w:eastAsia="Times New Roman" w:cstheme="minorHAnsi"/>
                <w:color w:val="000000"/>
                <w:bdr w:val="none" w:sz="0" w:space="0" w:color="auto" w:frame="1"/>
                <w:lang w:eastAsia="en-GB"/>
              </w:rPr>
              <w:t xml:space="preserve"> on this.</w:t>
            </w:r>
            <w:r w:rsidRPr="008E45D1">
              <w:rPr>
                <w:rFonts w:eastAsia="Times New Roman" w:cstheme="minorHAnsi"/>
                <w:color w:val="000000"/>
                <w:bdr w:val="none" w:sz="0" w:space="0" w:color="auto" w:frame="1"/>
                <w:lang w:eastAsia="en-GB"/>
              </w:rPr>
              <w:t> </w:t>
            </w:r>
          </w:p>
          <w:p w14:paraId="4A247106" w14:textId="77777777" w:rsidR="008E45D1" w:rsidRDefault="008E45D1" w:rsidP="008E45D1">
            <w:pPr>
              <w:rPr>
                <w:rFonts w:eastAsia="Times New Roman" w:cstheme="minorHAnsi"/>
                <w:color w:val="000000"/>
                <w:bdr w:val="none" w:sz="0" w:space="0" w:color="auto" w:frame="1"/>
                <w:shd w:val="clear" w:color="auto" w:fill="FFFFFF"/>
                <w:lang w:eastAsia="en-GB"/>
              </w:rPr>
            </w:pPr>
            <w:r w:rsidRPr="008E45D1">
              <w:rPr>
                <w:rFonts w:eastAsia="Times New Roman" w:cstheme="minorHAnsi"/>
                <w:color w:val="000000"/>
                <w:bdr w:val="none" w:sz="0" w:space="0" w:color="auto" w:frame="1"/>
                <w:shd w:val="clear" w:color="auto" w:fill="FFFFFF"/>
                <w:lang w:eastAsia="en-GB"/>
              </w:rPr>
              <w:t>Students with no art folder at home.</w:t>
            </w:r>
            <w:r w:rsidRPr="008E45D1">
              <w:rPr>
                <w:rFonts w:eastAsia="Times New Roman" w:cstheme="minorHAnsi"/>
                <w:color w:val="000000"/>
                <w:sz w:val="24"/>
                <w:szCs w:val="24"/>
                <w:lang w:eastAsia="en-GB"/>
              </w:rPr>
              <w:br/>
            </w:r>
            <w:r w:rsidRPr="008E45D1">
              <w:rPr>
                <w:rFonts w:eastAsia="Times New Roman" w:cstheme="minorHAnsi"/>
                <w:color w:val="000000"/>
                <w:bdr w:val="none" w:sz="0" w:space="0" w:color="auto" w:frame="1"/>
                <w:shd w:val="clear" w:color="auto" w:fill="FFFFFF"/>
                <w:lang w:eastAsia="en-GB"/>
              </w:rPr>
              <w:t>Create 4 good qua</w:t>
            </w:r>
            <w:r>
              <w:rPr>
                <w:rFonts w:eastAsia="Times New Roman" w:cstheme="minorHAnsi"/>
                <w:color w:val="000000"/>
                <w:bdr w:val="none" w:sz="0" w:space="0" w:color="auto" w:frame="1"/>
                <w:shd w:val="clear" w:color="auto" w:fill="FFFFFF"/>
                <w:lang w:eastAsia="en-GB"/>
              </w:rPr>
              <w:t>lity drawings</w:t>
            </w:r>
            <w:r w:rsidRPr="008E45D1">
              <w:rPr>
                <w:rFonts w:eastAsia="Times New Roman" w:cstheme="minorHAnsi"/>
                <w:color w:val="000000"/>
                <w:bdr w:val="none" w:sz="0" w:space="0" w:color="auto" w:frame="1"/>
                <w:shd w:val="clear" w:color="auto" w:fill="FFFFFF"/>
                <w:lang w:eastAsia="en-GB"/>
              </w:rPr>
              <w:t xml:space="preserve"> of natural forms </w:t>
            </w:r>
            <w:r>
              <w:rPr>
                <w:rFonts w:eastAsia="Times New Roman" w:cstheme="minorHAnsi"/>
                <w:color w:val="000000"/>
                <w:bdr w:val="none" w:sz="0" w:space="0" w:color="auto" w:frame="1"/>
                <w:shd w:val="clear" w:color="auto" w:fill="FFFFFF"/>
                <w:lang w:eastAsia="en-GB"/>
              </w:rPr>
              <w:t xml:space="preserve">from </w:t>
            </w:r>
            <w:r w:rsidRPr="008E45D1">
              <w:rPr>
                <w:rFonts w:eastAsia="Times New Roman" w:cstheme="minorHAnsi"/>
                <w:color w:val="000000"/>
                <w:bdr w:val="none" w:sz="0" w:space="0" w:color="auto" w:frame="1"/>
                <w:shd w:val="clear" w:color="auto" w:fill="FFFFFF"/>
                <w:lang w:eastAsia="en-GB"/>
              </w:rPr>
              <w:t>around their house or garden using what materials they have available.</w:t>
            </w:r>
          </w:p>
          <w:p w14:paraId="73E17278" w14:textId="0D7B3171" w:rsidR="00BE322E" w:rsidRPr="008E45D1" w:rsidRDefault="00BE322E" w:rsidP="008E45D1">
            <w:pPr>
              <w:rPr>
                <w:rFonts w:cstheme="minorHAnsi"/>
              </w:rPr>
            </w:pPr>
          </w:p>
        </w:tc>
        <w:tc>
          <w:tcPr>
            <w:tcW w:w="1417" w:type="dxa"/>
          </w:tcPr>
          <w:p w14:paraId="2AF15CE2" w14:textId="77777777" w:rsidR="00BE322E" w:rsidRDefault="00BE322E" w:rsidP="002C2844"/>
        </w:tc>
      </w:tr>
      <w:tr w:rsidR="00BE322E" w14:paraId="2AB8D0AE" w14:textId="77777777" w:rsidTr="002C2844">
        <w:tc>
          <w:tcPr>
            <w:tcW w:w="7650" w:type="dxa"/>
            <w:gridSpan w:val="2"/>
          </w:tcPr>
          <w:p w14:paraId="71FDDD0E" w14:textId="77777777" w:rsidR="00BE322E" w:rsidRPr="00FC1E8B" w:rsidRDefault="00BE322E" w:rsidP="002C2844">
            <w:pPr>
              <w:rPr>
                <w:b/>
              </w:rPr>
            </w:pPr>
            <w:r w:rsidRPr="00FC1E8B">
              <w:rPr>
                <w:b/>
              </w:rPr>
              <w:t>Extension activities if you want to do extra:</w:t>
            </w:r>
          </w:p>
          <w:p w14:paraId="3D664987" w14:textId="77777777" w:rsidR="00BE322E" w:rsidRPr="008E45D1" w:rsidRDefault="006B30AA" w:rsidP="002C2844">
            <w:pPr>
              <w:pStyle w:val="ListParagraph"/>
              <w:numPr>
                <w:ilvl w:val="0"/>
                <w:numId w:val="1"/>
              </w:numPr>
            </w:pPr>
            <w:r>
              <w:t xml:space="preserve"> </w:t>
            </w:r>
            <w:r w:rsidR="008E45D1">
              <w:rPr>
                <w:rFonts w:ascii="Calibri" w:hAnsi="Calibri" w:cs="Calibri"/>
                <w:color w:val="000000"/>
                <w:shd w:val="clear" w:color="auto" w:fill="FFFFFF"/>
              </w:rPr>
              <w:t>Research an artist of your choice who uses the theme of natural forms in their art practice. Create a visual and written response. </w:t>
            </w:r>
          </w:p>
          <w:p w14:paraId="7A196168" w14:textId="764B2F66" w:rsidR="008E45D1" w:rsidRDefault="008E45D1" w:rsidP="008E45D1">
            <w:pPr>
              <w:pStyle w:val="ListParagraph"/>
              <w:ind w:left="360"/>
            </w:pPr>
          </w:p>
        </w:tc>
        <w:tc>
          <w:tcPr>
            <w:tcW w:w="1417" w:type="dxa"/>
          </w:tcPr>
          <w:p w14:paraId="3ABAC8DE" w14:textId="77777777" w:rsidR="00BE322E" w:rsidRDefault="00BE322E" w:rsidP="002C2844"/>
        </w:tc>
      </w:tr>
    </w:tbl>
    <w:p w14:paraId="0F2A697F" w14:textId="59ECDBE9" w:rsidR="00BE322E" w:rsidRDefault="00BE322E" w:rsidP="00BE322E"/>
    <w:p w14:paraId="6EBD5E6C" w14:textId="11ED028D" w:rsidR="0021233A" w:rsidRDefault="008139C9" w:rsidP="008139C9">
      <w:pPr>
        <w:tabs>
          <w:tab w:val="left" w:pos="3667"/>
        </w:tabs>
      </w:pPr>
      <w:r>
        <w:tab/>
      </w:r>
    </w:p>
    <w:p w14:paraId="2399FA47" w14:textId="77777777" w:rsidR="00C046FC" w:rsidRDefault="00C046FC">
      <w:pPr>
        <w:rPr>
          <w:b/>
        </w:rPr>
      </w:pPr>
      <w:r>
        <w:rPr>
          <w:b/>
        </w:rPr>
        <w:br w:type="page"/>
      </w:r>
    </w:p>
    <w:p w14:paraId="323AB757" w14:textId="6FE79DB4" w:rsidR="00FC1E8B" w:rsidRPr="00DA7F41" w:rsidRDefault="00DA7F41" w:rsidP="00DA7F41">
      <w:pPr>
        <w:shd w:val="clear" w:color="auto" w:fill="BFBFBF" w:themeFill="background1" w:themeFillShade="BF"/>
        <w:rPr>
          <w:b/>
        </w:rPr>
      </w:pPr>
      <w:r w:rsidRPr="00DA7F41">
        <w:rPr>
          <w:b/>
        </w:rPr>
        <w:lastRenderedPageBreak/>
        <w:t>Spanish</w:t>
      </w:r>
    </w:p>
    <w:tbl>
      <w:tblPr>
        <w:tblStyle w:val="TableGrid"/>
        <w:tblW w:w="9067" w:type="dxa"/>
        <w:tblLook w:val="04A0" w:firstRow="1" w:lastRow="0" w:firstColumn="1" w:lastColumn="0" w:noHBand="0" w:noVBand="1"/>
      </w:tblPr>
      <w:tblGrid>
        <w:gridCol w:w="1838"/>
        <w:gridCol w:w="5812"/>
        <w:gridCol w:w="1417"/>
      </w:tblGrid>
      <w:tr w:rsidR="00DA7F41" w14:paraId="4961B970" w14:textId="77777777" w:rsidTr="002C2844">
        <w:tc>
          <w:tcPr>
            <w:tcW w:w="1838" w:type="dxa"/>
          </w:tcPr>
          <w:p w14:paraId="11985C5A" w14:textId="77777777" w:rsidR="00DA7F41" w:rsidRPr="00FC1E8B" w:rsidRDefault="00DA7F41" w:rsidP="002C2844">
            <w:pPr>
              <w:rPr>
                <w:b/>
              </w:rPr>
            </w:pPr>
            <w:r w:rsidRPr="00FC1E8B">
              <w:rPr>
                <w:b/>
              </w:rPr>
              <w:t>Class</w:t>
            </w:r>
          </w:p>
          <w:p w14:paraId="1D1B90B6" w14:textId="77777777" w:rsidR="00DA7F41" w:rsidRPr="00FC1E8B" w:rsidRDefault="00DA7F41" w:rsidP="002C2844">
            <w:pPr>
              <w:rPr>
                <w:b/>
              </w:rPr>
            </w:pPr>
            <w:r w:rsidRPr="00FC1E8B">
              <w:rPr>
                <w:b/>
              </w:rPr>
              <w:t>Teacher</w:t>
            </w:r>
          </w:p>
        </w:tc>
        <w:tc>
          <w:tcPr>
            <w:tcW w:w="5812" w:type="dxa"/>
          </w:tcPr>
          <w:p w14:paraId="458B4971" w14:textId="49919F32" w:rsidR="00DA7F41"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0B8D5E27" w14:textId="77777777" w:rsidR="00DA7F41" w:rsidRPr="00FC1E8B" w:rsidRDefault="00DA7F41" w:rsidP="002C2844">
            <w:pPr>
              <w:rPr>
                <w:b/>
              </w:rPr>
            </w:pPr>
            <w:r w:rsidRPr="00FC1E8B">
              <w:rPr>
                <w:b/>
              </w:rPr>
              <w:t>Tick when complete</w:t>
            </w:r>
          </w:p>
        </w:tc>
      </w:tr>
      <w:tr w:rsidR="00806291" w14:paraId="17F3C508" w14:textId="77777777" w:rsidTr="002C2844">
        <w:tc>
          <w:tcPr>
            <w:tcW w:w="1838" w:type="dxa"/>
          </w:tcPr>
          <w:p w14:paraId="457F9585" w14:textId="35065AB4" w:rsidR="00806291" w:rsidRDefault="00806291" w:rsidP="00806291">
            <w:pPr>
              <w:jc w:val="center"/>
            </w:pPr>
            <w:r>
              <w:t>9B, 9C</w:t>
            </w:r>
          </w:p>
          <w:p w14:paraId="1B40C87C" w14:textId="77777777" w:rsidR="00806291" w:rsidRDefault="00806291" w:rsidP="00806291">
            <w:pPr>
              <w:jc w:val="center"/>
            </w:pPr>
            <w:r>
              <w:t>Mrs Barrett</w:t>
            </w:r>
          </w:p>
          <w:p w14:paraId="1F57F146" w14:textId="77777777" w:rsidR="00806291" w:rsidRDefault="00806291" w:rsidP="00806291">
            <w:pPr>
              <w:jc w:val="center"/>
            </w:pPr>
            <w:r>
              <w:t>9D</w:t>
            </w:r>
          </w:p>
          <w:p w14:paraId="2365DD0E" w14:textId="0BCFD510" w:rsidR="00806291" w:rsidRDefault="00806291" w:rsidP="00806291">
            <w:pPr>
              <w:jc w:val="center"/>
            </w:pPr>
            <w:r>
              <w:t>Mr Payan Sanchez</w:t>
            </w:r>
          </w:p>
        </w:tc>
        <w:tc>
          <w:tcPr>
            <w:tcW w:w="5812" w:type="dxa"/>
          </w:tcPr>
          <w:p w14:paraId="3DBBA6C7" w14:textId="4AD81FB8" w:rsidR="001678FA" w:rsidRDefault="006B30AA" w:rsidP="00C046FC">
            <w:pPr>
              <w:rPr>
                <w:rFonts w:ascii="Calibri" w:hAnsi="Calibri" w:cs="Calibri"/>
                <w:color w:val="000000"/>
              </w:rPr>
            </w:pPr>
            <w:r>
              <w:t xml:space="preserve"> </w:t>
            </w:r>
            <w:r w:rsidR="001678FA">
              <w:rPr>
                <w:rFonts w:ascii="Calibri" w:hAnsi="Calibri" w:cs="Calibri"/>
                <w:color w:val="000000"/>
              </w:rPr>
              <w:t>KO 4 Quizlet:</w:t>
            </w:r>
            <w:r w:rsidR="001678FA">
              <w:rPr>
                <w:rFonts w:ascii="Calibri" w:hAnsi="Calibri" w:cs="Calibri"/>
                <w:color w:val="000000"/>
                <w:bdr w:val="none" w:sz="0" w:space="0" w:color="auto" w:frame="1"/>
              </w:rPr>
              <w:t> </w:t>
            </w:r>
            <w:hyperlink r:id="rId21" w:tgtFrame="_blank" w:tooltip="Original URL: https://quizlet.com/_5kxgvb?x=1jqt&amp;i=191fbz. Click or tap if you trust this link." w:history="1">
              <w:r w:rsidR="001678FA">
                <w:rPr>
                  <w:rStyle w:val="Hyperlink"/>
                  <w:rFonts w:ascii="Calibri" w:hAnsi="Calibri" w:cs="Calibri"/>
                  <w:bdr w:val="none" w:sz="0" w:space="0" w:color="auto" w:frame="1"/>
                </w:rPr>
                <w:t>https://quizlet.com/_5kxgvb?x=1jqt&amp;i=191fbz</w:t>
              </w:r>
            </w:hyperlink>
          </w:p>
          <w:p w14:paraId="62FA02BF"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C484D27"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t>Some module 4 vocabulary Quizlets:</w:t>
            </w:r>
          </w:p>
          <w:p w14:paraId="6CC49CFE"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Music and sport vocab Quizlet:</w:t>
            </w:r>
          </w:p>
          <w:p w14:paraId="4DC7B595" w14:textId="77777777" w:rsidR="001678FA" w:rsidRDefault="008E45D1" w:rsidP="001678FA">
            <w:pPr>
              <w:pStyle w:val="NormalWeb"/>
              <w:shd w:val="clear" w:color="auto" w:fill="FFFFFF"/>
              <w:spacing w:before="0" w:beforeAutospacing="0" w:after="0" w:afterAutospacing="0"/>
              <w:rPr>
                <w:rFonts w:ascii="Calibri" w:hAnsi="Calibri" w:cs="Calibri"/>
                <w:color w:val="000000"/>
                <w:sz w:val="22"/>
                <w:szCs w:val="22"/>
              </w:rPr>
            </w:pPr>
            <w:hyperlink r:id="rId22" w:tgtFrame="_blank" w:tooltip="Original URL: https://quizlet.com/_4rchzv?x=1jqt&amp;i=191fbz. Click or tap if you trust this link." w:history="1">
              <w:r w:rsidR="001678FA">
                <w:rPr>
                  <w:rStyle w:val="Hyperlink"/>
                  <w:rFonts w:ascii="Calibri" w:hAnsi="Calibri" w:cs="Calibri"/>
                  <w:sz w:val="22"/>
                  <w:szCs w:val="22"/>
                  <w:bdr w:val="none" w:sz="0" w:space="0" w:color="auto" w:frame="1"/>
                </w:rPr>
                <w:t>https://quizlet.com/_4rchzv?x=1jqt&amp;i=191fbz</w:t>
              </w:r>
            </w:hyperlink>
          </w:p>
          <w:p w14:paraId="018DF1F8"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D886C98"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Pocket money and my free time vocab Quizlet:</w:t>
            </w:r>
          </w:p>
          <w:p w14:paraId="35BAD139" w14:textId="77777777" w:rsidR="001678FA" w:rsidRDefault="008E45D1" w:rsidP="001678FA">
            <w:pPr>
              <w:pStyle w:val="NormalWeb"/>
              <w:shd w:val="clear" w:color="auto" w:fill="FFFFFF"/>
              <w:spacing w:before="0" w:beforeAutospacing="0" w:after="0" w:afterAutospacing="0"/>
              <w:rPr>
                <w:rFonts w:ascii="Calibri" w:hAnsi="Calibri" w:cs="Calibri"/>
                <w:color w:val="000000"/>
                <w:sz w:val="22"/>
                <w:szCs w:val="22"/>
              </w:rPr>
            </w:pPr>
            <w:hyperlink r:id="rId23" w:tgtFrame="_blank" w:tooltip="Original URL: https://quizlet.com/_4r68hh?x=1jqt&amp;i=191fbz. Click or tap if you trust this link." w:history="1">
              <w:r w:rsidR="001678FA">
                <w:rPr>
                  <w:rStyle w:val="Hyperlink"/>
                  <w:rFonts w:ascii="Calibri" w:hAnsi="Calibri" w:cs="Calibri"/>
                  <w:sz w:val="22"/>
                  <w:szCs w:val="22"/>
                  <w:bdr w:val="none" w:sz="0" w:space="0" w:color="auto" w:frame="1"/>
                </w:rPr>
                <w:t>https://quizlet.com/_4r68hh?x=1jqt&amp;i=191fbz</w:t>
              </w:r>
            </w:hyperlink>
          </w:p>
          <w:p w14:paraId="5AF93A04"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633A224"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TV and films vocab Quizlet:</w:t>
            </w:r>
          </w:p>
          <w:p w14:paraId="25E00E21" w14:textId="77777777" w:rsidR="001678FA" w:rsidRDefault="008E45D1" w:rsidP="001678FA">
            <w:pPr>
              <w:pStyle w:val="NormalWeb"/>
              <w:shd w:val="clear" w:color="auto" w:fill="FFFFFF"/>
              <w:spacing w:before="0" w:beforeAutospacing="0" w:after="0" w:afterAutospacing="0"/>
              <w:rPr>
                <w:rFonts w:ascii="Calibri" w:hAnsi="Calibri" w:cs="Calibri"/>
                <w:color w:val="000000"/>
                <w:sz w:val="22"/>
                <w:szCs w:val="22"/>
              </w:rPr>
            </w:pPr>
            <w:hyperlink r:id="rId24" w:tgtFrame="_blank" w:tooltip="Original URL: https://quizlet.com/_4rcksm?x=1jqt&amp;i=191fbz. Click or tap if you trust this link." w:history="1">
              <w:r w:rsidR="001678FA">
                <w:rPr>
                  <w:rStyle w:val="Hyperlink"/>
                  <w:rFonts w:ascii="Calibri" w:hAnsi="Calibri" w:cs="Calibri"/>
                  <w:sz w:val="22"/>
                  <w:szCs w:val="22"/>
                  <w:bdr w:val="none" w:sz="0" w:space="0" w:color="auto" w:frame="1"/>
                </w:rPr>
                <w:t>https://quizlet.com/_4rcksm?x=1jqt&amp;i=191fbz</w:t>
              </w:r>
            </w:hyperlink>
          </w:p>
          <w:p w14:paraId="1F8AD3AB" w14:textId="77777777" w:rsidR="001678FA" w:rsidRDefault="001678FA" w:rsidP="001678FA">
            <w:pPr>
              <w:pStyle w:val="NormalWeb"/>
              <w:shd w:val="clear" w:color="auto" w:fill="FFFFFF"/>
              <w:spacing w:before="0" w:beforeAutospacing="0" w:after="0" w:afterAutospacing="0"/>
              <w:rPr>
                <w:rFonts w:ascii="Calibri" w:hAnsi="Calibri" w:cs="Calibri"/>
                <w:color w:val="000000"/>
                <w:sz w:val="22"/>
                <w:szCs w:val="22"/>
              </w:rPr>
            </w:pPr>
          </w:p>
          <w:p w14:paraId="2BE70C22" w14:textId="77777777" w:rsidR="001678FA" w:rsidRDefault="001678FA" w:rsidP="001678FA">
            <w:pPr>
              <w:shd w:val="clear" w:color="auto" w:fill="FFFFFF"/>
              <w:textAlignment w:val="baseline"/>
              <w:rPr>
                <w:rFonts w:ascii="Calibri" w:hAnsi="Calibri" w:cs="Calibri"/>
                <w:color w:val="000000"/>
              </w:rPr>
            </w:pPr>
            <w:r>
              <w:rPr>
                <w:rFonts w:ascii="Calibri" w:hAnsi="Calibri" w:cs="Calibri"/>
                <w:color w:val="201F1E"/>
                <w:sz w:val="23"/>
                <w:szCs w:val="23"/>
                <w:bdr w:val="none" w:sz="0" w:space="0" w:color="auto" w:frame="1"/>
                <w:shd w:val="clear" w:color="auto" w:fill="FFFFFF"/>
              </w:rPr>
              <w:t>Each week, Mrs Barrett/Mr Payan will place on TEAMS: one reading/writing activity and  the week's vocab.  </w:t>
            </w:r>
          </w:p>
          <w:p w14:paraId="59C932FE" w14:textId="77777777" w:rsidR="001678FA" w:rsidRDefault="001678FA" w:rsidP="001678FA">
            <w:pPr>
              <w:shd w:val="clear" w:color="auto" w:fill="FFFFFF"/>
              <w:textAlignment w:val="baseline"/>
              <w:rPr>
                <w:rFonts w:ascii="Calibri" w:hAnsi="Calibri" w:cs="Calibri"/>
                <w:color w:val="000000"/>
              </w:rPr>
            </w:pPr>
            <w:r>
              <w:rPr>
                <w:rFonts w:ascii="Calibri" w:hAnsi="Calibri" w:cs="Calibri"/>
                <w:color w:val="201F1E"/>
                <w:sz w:val="23"/>
                <w:szCs w:val="23"/>
                <w:bdr w:val="none" w:sz="0" w:space="0" w:color="auto" w:frame="1"/>
                <w:shd w:val="clear" w:color="auto" w:fill="FFFFFF"/>
              </w:rPr>
              <w:br/>
            </w:r>
          </w:p>
          <w:p w14:paraId="16B60E6C" w14:textId="37CA79CE" w:rsidR="001678FA" w:rsidRDefault="001678FA" w:rsidP="001678FA">
            <w:pPr>
              <w:shd w:val="clear" w:color="auto" w:fill="FFFFFF"/>
              <w:textAlignment w:val="baseline"/>
              <w:rPr>
                <w:rFonts w:ascii="Calibri" w:hAnsi="Calibri" w:cs="Calibri"/>
                <w:color w:val="000000"/>
              </w:rPr>
            </w:pPr>
            <w:r>
              <w:rPr>
                <w:rFonts w:ascii="Calibri" w:hAnsi="Calibri" w:cs="Calibri"/>
                <w:color w:val="201F1E"/>
                <w:sz w:val="23"/>
                <w:szCs w:val="23"/>
                <w:bdr w:val="none" w:sz="0" w:space="0" w:color="auto" w:frame="1"/>
                <w:shd w:val="clear" w:color="auto" w:fill="FFFFFF"/>
              </w:rPr>
              <w:t>You will need to send a screen shot of your work and a screen shot of how far you got on the Learn mode of Quizlet.</w:t>
            </w:r>
          </w:p>
          <w:p w14:paraId="15DE30EA" w14:textId="4AD59FF9" w:rsidR="00806291" w:rsidRPr="001678FA" w:rsidRDefault="00806291" w:rsidP="001678FA">
            <w:pPr>
              <w:pStyle w:val="NormalWeb"/>
              <w:shd w:val="clear" w:color="auto" w:fill="FFFFFF"/>
              <w:spacing w:before="0" w:beforeAutospacing="0" w:after="0" w:afterAutospacing="0"/>
              <w:rPr>
                <w:rFonts w:ascii="Calibri" w:hAnsi="Calibri" w:cs="Calibri"/>
                <w:color w:val="000000"/>
                <w:sz w:val="22"/>
                <w:szCs w:val="22"/>
              </w:rPr>
            </w:pPr>
          </w:p>
        </w:tc>
        <w:tc>
          <w:tcPr>
            <w:tcW w:w="1417" w:type="dxa"/>
          </w:tcPr>
          <w:p w14:paraId="080737C9" w14:textId="77777777" w:rsidR="00806291" w:rsidRDefault="00806291" w:rsidP="00806291"/>
        </w:tc>
      </w:tr>
      <w:tr w:rsidR="00DA7F41" w14:paraId="51EA84AB" w14:textId="77777777" w:rsidTr="002C2844">
        <w:tc>
          <w:tcPr>
            <w:tcW w:w="7650" w:type="dxa"/>
            <w:gridSpan w:val="2"/>
          </w:tcPr>
          <w:p w14:paraId="2D9FCCE3" w14:textId="77777777" w:rsidR="00806291" w:rsidRPr="00FC1E8B" w:rsidRDefault="00806291" w:rsidP="00806291">
            <w:pPr>
              <w:rPr>
                <w:b/>
              </w:rPr>
            </w:pPr>
            <w:r w:rsidRPr="00FC1E8B">
              <w:rPr>
                <w:b/>
              </w:rPr>
              <w:t>Extension activities if you want to do extra:</w:t>
            </w:r>
          </w:p>
          <w:p w14:paraId="0B604500" w14:textId="77777777" w:rsidR="001678FA" w:rsidRDefault="001678FA" w:rsidP="001678F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Continue with KO 3 and module 3 Quizlets provided in 1</w:t>
            </w:r>
            <w:r>
              <w:rPr>
                <w:rFonts w:ascii="Calibri" w:hAnsi="Calibri" w:cs="Calibri"/>
                <w:color w:val="000000"/>
                <w:vertAlign w:val="superscript"/>
              </w:rPr>
              <w:t>st</w:t>
            </w:r>
            <w:r>
              <w:rPr>
                <w:rFonts w:ascii="Calibri" w:hAnsi="Calibri" w:cs="Calibri"/>
                <w:color w:val="000000"/>
                <w:bdr w:val="none" w:sz="0" w:space="0" w:color="auto" w:frame="1"/>
              </w:rPr>
              <w:t> </w:t>
            </w:r>
            <w:r>
              <w:rPr>
                <w:rFonts w:ascii="Calibri" w:hAnsi="Calibri" w:cs="Calibri"/>
                <w:color w:val="000000"/>
              </w:rPr>
              <w:t>work pack (if incomplete)</w:t>
            </w:r>
          </w:p>
          <w:p w14:paraId="0743CFDF" w14:textId="77777777" w:rsidR="001678FA" w:rsidRDefault="001678FA" w:rsidP="001678F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Practise ‘KO 5 Cities’ Quizlet:</w:t>
            </w:r>
            <w:r>
              <w:rPr>
                <w:rFonts w:ascii="Calibri" w:hAnsi="Calibri" w:cs="Calibri"/>
                <w:color w:val="000000"/>
                <w:bdr w:val="none" w:sz="0" w:space="0" w:color="auto" w:frame="1"/>
              </w:rPr>
              <w:t> </w:t>
            </w:r>
            <w:hyperlink r:id="rId25" w:tgtFrame="_blank" w:tooltip="Original URL: https://quizlet.com/_5kmmnr?x=1jqt&amp;i=191fbz. Click or tap if you trust this link." w:history="1">
              <w:r>
                <w:rPr>
                  <w:rStyle w:val="Hyperlink"/>
                  <w:rFonts w:ascii="Calibri" w:hAnsi="Calibri" w:cs="Calibri"/>
                  <w:bdr w:val="none" w:sz="0" w:space="0" w:color="auto" w:frame="1"/>
                </w:rPr>
                <w:t>https://quizlet.com/_5kmmnr?x=1jqt&amp;i=191fbz</w:t>
              </w:r>
            </w:hyperlink>
          </w:p>
          <w:p w14:paraId="4F8A5154" w14:textId="77777777" w:rsidR="001678FA" w:rsidRDefault="001678FA" w:rsidP="001678F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Practise Seneca GCSE Spanish</w:t>
            </w:r>
            <w:r>
              <w:rPr>
                <w:rFonts w:ascii="Calibri" w:hAnsi="Calibri" w:cs="Calibri"/>
                <w:color w:val="000000"/>
                <w:bdr w:val="none" w:sz="0" w:space="0" w:color="auto" w:frame="1"/>
              </w:rPr>
              <w:t> </w:t>
            </w:r>
            <w:hyperlink r:id="rId26" w:tgtFrame="_blank" w:tooltip="Original URL: http://www.senecalearning.com/. Click or tap if you trust this link." w:history="1">
              <w:r>
                <w:rPr>
                  <w:rStyle w:val="Hyperlink"/>
                  <w:rFonts w:ascii="Calibri" w:hAnsi="Calibri" w:cs="Calibri"/>
                  <w:bdr w:val="none" w:sz="0" w:space="0" w:color="auto" w:frame="1"/>
                </w:rPr>
                <w:t>www.senecalearning.com</w:t>
              </w:r>
            </w:hyperlink>
          </w:p>
          <w:p w14:paraId="085EDE5C" w14:textId="77777777" w:rsidR="001678FA" w:rsidRDefault="001678FA" w:rsidP="001678FA">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Practise your speaking flash cards</w:t>
            </w:r>
          </w:p>
          <w:p w14:paraId="3A853003" w14:textId="77777777" w:rsidR="001678FA" w:rsidRDefault="001678FA" w:rsidP="001678FA">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Do some Spanish writing and email it to your teacher</w:t>
            </w:r>
          </w:p>
          <w:p w14:paraId="228FAC99" w14:textId="77777777" w:rsidR="001678FA" w:rsidRDefault="001678FA" w:rsidP="001678FA">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Revise previous KOs and sections of vocabulary (listed on pink sheet given to you)</w:t>
            </w:r>
          </w:p>
          <w:p w14:paraId="7CDD2453" w14:textId="77777777" w:rsidR="001678FA" w:rsidRDefault="001678FA" w:rsidP="001678FA">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Complete the Edexcel exam questions pack given to you</w:t>
            </w:r>
          </w:p>
          <w:p w14:paraId="4AC76D93" w14:textId="77777777" w:rsidR="001678FA" w:rsidRDefault="001678FA" w:rsidP="001678F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Complex structures Quizlet:</w:t>
            </w:r>
            <w:r>
              <w:rPr>
                <w:rFonts w:ascii="Calibri" w:hAnsi="Calibri" w:cs="Calibri"/>
                <w:color w:val="000000"/>
                <w:bdr w:val="none" w:sz="0" w:space="0" w:color="auto" w:frame="1"/>
              </w:rPr>
              <w:t> </w:t>
            </w:r>
            <w:hyperlink r:id="rId27" w:tgtFrame="_blank" w:tooltip="Original URL: https://quizlet.com/_5tdr6k?x=1jqt&amp;i=191fbz. Click or tap if you trust this link." w:history="1">
              <w:r>
                <w:rPr>
                  <w:rStyle w:val="Hyperlink"/>
                  <w:rFonts w:ascii="Calibri" w:hAnsi="Calibri" w:cs="Calibri"/>
                  <w:bdr w:val="none" w:sz="0" w:space="0" w:color="auto" w:frame="1"/>
                </w:rPr>
                <w:t>https://quizlet.com/_5tdr6k?x=1jqt&amp;i=191fbz</w:t>
              </w:r>
            </w:hyperlink>
          </w:p>
          <w:p w14:paraId="5FC3901E" w14:textId="77777777" w:rsidR="001678FA" w:rsidRDefault="001678FA" w:rsidP="001678F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Link words/connectives Quizlet:</w:t>
            </w:r>
            <w:r>
              <w:rPr>
                <w:rFonts w:ascii="Calibri" w:hAnsi="Calibri" w:cs="Calibri"/>
                <w:color w:val="000000"/>
                <w:bdr w:val="none" w:sz="0" w:space="0" w:color="auto" w:frame="1"/>
              </w:rPr>
              <w:t> </w:t>
            </w:r>
            <w:hyperlink r:id="rId28" w:tgtFrame="_blank" w:tooltip="Original URL: https://quizlet.com/_5tdsme?x=1jqt&amp;i=191fbz. Click or tap if you trust this link." w:history="1">
              <w:r>
                <w:rPr>
                  <w:rStyle w:val="Hyperlink"/>
                  <w:rFonts w:ascii="Calibri" w:hAnsi="Calibri" w:cs="Calibri"/>
                  <w:bdr w:val="none" w:sz="0" w:space="0" w:color="auto" w:frame="1"/>
                </w:rPr>
                <w:t>https://quizlet.com/_5tdsme?x=1jqt&amp;i=191fbz</w:t>
              </w:r>
            </w:hyperlink>
          </w:p>
          <w:p w14:paraId="3A6F0C34" w14:textId="4E37E9AE" w:rsidR="00DA7F41" w:rsidRPr="008E45D1" w:rsidRDefault="001678FA" w:rsidP="006B30AA">
            <w:pPr>
              <w:numPr>
                <w:ilvl w:val="0"/>
                <w:numId w:val="1"/>
              </w:numPr>
              <w:shd w:val="clear" w:color="auto" w:fill="FFFFFF"/>
              <w:spacing w:beforeAutospacing="1" w:afterAutospacing="1"/>
              <w:rPr>
                <w:rFonts w:ascii="Calibri" w:hAnsi="Calibri" w:cs="Calibri"/>
                <w:color w:val="000000"/>
              </w:rPr>
            </w:pPr>
            <w:r>
              <w:rPr>
                <w:rFonts w:ascii="Calibri" w:hAnsi="Calibri" w:cs="Calibri"/>
                <w:color w:val="000000"/>
              </w:rPr>
              <w:t>Key verbs practice:</w:t>
            </w:r>
            <w:r>
              <w:rPr>
                <w:rFonts w:ascii="Calibri" w:hAnsi="Calibri" w:cs="Calibri"/>
                <w:color w:val="000000"/>
                <w:bdr w:val="none" w:sz="0" w:space="0" w:color="auto" w:frame="1"/>
              </w:rPr>
              <w:t> </w:t>
            </w:r>
            <w:hyperlink r:id="rId29" w:tgtFrame="_blank" w:tooltip="Original URL: https://quizlet.com/_4f3njh?x=1jqt&amp;i=191fbz. Click or tap if you trust this link." w:history="1">
              <w:r>
                <w:rPr>
                  <w:rStyle w:val="Hyperlink"/>
                  <w:rFonts w:ascii="Calibri" w:hAnsi="Calibri" w:cs="Calibri"/>
                  <w:bdr w:val="none" w:sz="0" w:space="0" w:color="auto" w:frame="1"/>
                </w:rPr>
                <w:t>https://quizlet.com/_4f3njh?x=1jqt&amp;i=191fbz</w:t>
              </w:r>
            </w:hyperlink>
            <w:r w:rsidR="006B30AA">
              <w:t xml:space="preserve"> </w:t>
            </w:r>
          </w:p>
        </w:tc>
        <w:tc>
          <w:tcPr>
            <w:tcW w:w="1417" w:type="dxa"/>
          </w:tcPr>
          <w:p w14:paraId="5133F929" w14:textId="77777777" w:rsidR="00DA7F41" w:rsidRDefault="00DA7F41" w:rsidP="002C2844"/>
        </w:tc>
      </w:tr>
    </w:tbl>
    <w:p w14:paraId="37CDCF4D" w14:textId="66EA8FB3" w:rsidR="00BE322E" w:rsidRDefault="00BE322E"/>
    <w:p w14:paraId="275E32D6" w14:textId="77777777" w:rsidR="00C046FC" w:rsidRDefault="00C046FC">
      <w:pPr>
        <w:rPr>
          <w:b/>
        </w:rPr>
      </w:pPr>
      <w:r>
        <w:rPr>
          <w:b/>
        </w:rPr>
        <w:br w:type="page"/>
      </w:r>
    </w:p>
    <w:p w14:paraId="1DC8B2C7" w14:textId="2F674210" w:rsidR="00DA7F41" w:rsidRPr="00DA7F41" w:rsidRDefault="00DA7F41" w:rsidP="00DA7F41">
      <w:pPr>
        <w:shd w:val="clear" w:color="auto" w:fill="BFBFBF" w:themeFill="background1" w:themeFillShade="BF"/>
        <w:rPr>
          <w:b/>
        </w:rPr>
      </w:pPr>
      <w:r w:rsidRPr="00DA7F41">
        <w:rPr>
          <w:b/>
        </w:rPr>
        <w:lastRenderedPageBreak/>
        <w:t>DT</w:t>
      </w:r>
    </w:p>
    <w:tbl>
      <w:tblPr>
        <w:tblStyle w:val="TableGrid"/>
        <w:tblW w:w="9067" w:type="dxa"/>
        <w:tblLook w:val="04A0" w:firstRow="1" w:lastRow="0" w:firstColumn="1" w:lastColumn="0" w:noHBand="0" w:noVBand="1"/>
      </w:tblPr>
      <w:tblGrid>
        <w:gridCol w:w="1838"/>
        <w:gridCol w:w="5812"/>
        <w:gridCol w:w="1417"/>
      </w:tblGrid>
      <w:tr w:rsidR="00DA7F41" w14:paraId="29B95873" w14:textId="77777777" w:rsidTr="002C2844">
        <w:tc>
          <w:tcPr>
            <w:tcW w:w="1838" w:type="dxa"/>
          </w:tcPr>
          <w:p w14:paraId="377F2C19" w14:textId="77777777" w:rsidR="00DA7F41" w:rsidRPr="00FC1E8B" w:rsidRDefault="00DA7F41" w:rsidP="002C2844">
            <w:pPr>
              <w:rPr>
                <w:b/>
              </w:rPr>
            </w:pPr>
            <w:r w:rsidRPr="00FC1E8B">
              <w:rPr>
                <w:b/>
              </w:rPr>
              <w:t>Class</w:t>
            </w:r>
          </w:p>
          <w:p w14:paraId="24CB9094" w14:textId="77777777" w:rsidR="00DA7F41" w:rsidRPr="00FC1E8B" w:rsidRDefault="00DA7F41" w:rsidP="002C2844">
            <w:pPr>
              <w:rPr>
                <w:b/>
              </w:rPr>
            </w:pPr>
            <w:r w:rsidRPr="00FC1E8B">
              <w:rPr>
                <w:b/>
              </w:rPr>
              <w:t>Teacher</w:t>
            </w:r>
          </w:p>
        </w:tc>
        <w:tc>
          <w:tcPr>
            <w:tcW w:w="5812" w:type="dxa"/>
          </w:tcPr>
          <w:p w14:paraId="30763AE9" w14:textId="499B515E" w:rsidR="00DA7F41"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42BEB883" w14:textId="77777777" w:rsidR="00DA7F41" w:rsidRPr="00FC1E8B" w:rsidRDefault="00DA7F41" w:rsidP="002C2844">
            <w:pPr>
              <w:rPr>
                <w:b/>
              </w:rPr>
            </w:pPr>
            <w:r w:rsidRPr="00FC1E8B">
              <w:rPr>
                <w:b/>
              </w:rPr>
              <w:t>Tick when complete</w:t>
            </w:r>
          </w:p>
        </w:tc>
      </w:tr>
      <w:tr w:rsidR="00D05FCF" w14:paraId="2CBA7C93" w14:textId="77777777" w:rsidTr="002C2844">
        <w:tc>
          <w:tcPr>
            <w:tcW w:w="1838" w:type="dxa"/>
          </w:tcPr>
          <w:p w14:paraId="080D6F31" w14:textId="77777777" w:rsidR="00D05FCF" w:rsidRDefault="00D05FCF" w:rsidP="00D05FCF">
            <w:pPr>
              <w:jc w:val="center"/>
            </w:pPr>
            <w:r>
              <w:t>9B</w:t>
            </w:r>
          </w:p>
          <w:p w14:paraId="2C6EFAEB" w14:textId="066F6E9D" w:rsidR="00D05FCF" w:rsidRDefault="00D05FCF" w:rsidP="00D05FCF">
            <w:pPr>
              <w:jc w:val="center"/>
            </w:pPr>
            <w:r>
              <w:t>Miss Cockayne</w:t>
            </w:r>
          </w:p>
        </w:tc>
        <w:tc>
          <w:tcPr>
            <w:tcW w:w="5812" w:type="dxa"/>
          </w:tcPr>
          <w:tbl>
            <w:tblPr>
              <w:tblW w:w="0" w:type="auto"/>
              <w:tblLook w:val="04A0" w:firstRow="1" w:lastRow="0" w:firstColumn="1" w:lastColumn="0" w:noHBand="0" w:noVBand="1"/>
            </w:tblPr>
            <w:tblGrid>
              <w:gridCol w:w="5596"/>
            </w:tblGrid>
            <w:tr w:rsidR="00D05FCF" w14:paraId="4016ED93" w14:textId="77777777" w:rsidTr="002C2844">
              <w:tc>
                <w:tcPr>
                  <w:tcW w:w="5662" w:type="dxa"/>
                </w:tcPr>
                <w:p w14:paraId="7BF33F45" w14:textId="77777777" w:rsidR="00D05FCF" w:rsidRDefault="00D05FCF" w:rsidP="00D05FCF">
                  <w:r w:rsidRPr="76B6B682">
                    <w:rPr>
                      <w:rFonts w:ascii="Calibri" w:eastAsia="Calibri" w:hAnsi="Calibri" w:cs="Calibri"/>
                    </w:rPr>
                    <w:t xml:space="preserve">R105 LO2: Requirements of a Design Specification – spend 30 minutes on each section </w:t>
                  </w:r>
                </w:p>
                <w:p w14:paraId="3DCF29C9" w14:textId="77777777" w:rsidR="00D05FCF" w:rsidRDefault="00D05FCF" w:rsidP="00D05FCF">
                  <w:r w:rsidRPr="76B6B682">
                    <w:rPr>
                      <w:rFonts w:ascii="Calibri" w:eastAsia="Calibri" w:hAnsi="Calibri" w:cs="Calibri"/>
                    </w:rPr>
                    <w:t xml:space="preserve">Page 1 Only </w:t>
                  </w:r>
                  <w:r w:rsidRPr="76B6B682">
                    <w:rPr>
                      <w:rFonts w:ascii="Calibri" w:eastAsia="Calibri" w:hAnsi="Calibri" w:cs="Calibri"/>
                      <w:lang w:val="en-US"/>
                    </w:rPr>
                    <w:t xml:space="preserve"> </w:t>
                  </w:r>
                </w:p>
                <w:p w14:paraId="3F17F064" w14:textId="77777777" w:rsidR="00C046FC" w:rsidRDefault="00D05FCF" w:rsidP="00C046FC">
                  <w:pPr>
                    <w:spacing w:after="0"/>
                    <w:rPr>
                      <w:rFonts w:ascii="Calibri" w:eastAsia="Calibri" w:hAnsi="Calibri" w:cs="Calibri"/>
                      <w:lang w:val="en-US"/>
                    </w:rPr>
                  </w:pPr>
                  <w:r w:rsidRPr="428DD64E">
                    <w:rPr>
                      <w:rFonts w:ascii="Calibri" w:eastAsia="Calibri" w:hAnsi="Calibri" w:cs="Calibri"/>
                    </w:rPr>
                    <w:t xml:space="preserve">Section A – Mind map all the key points – remember to test yourself! </w:t>
                  </w:r>
                  <w:r w:rsidRPr="428DD64E">
                    <w:rPr>
                      <w:rFonts w:ascii="Calibri" w:eastAsia="Calibri" w:hAnsi="Calibri" w:cs="Calibri"/>
                      <w:lang w:val="en-US"/>
                    </w:rPr>
                    <w:t xml:space="preserve"> </w:t>
                  </w:r>
                </w:p>
                <w:p w14:paraId="69891DF9" w14:textId="4F6DB725" w:rsidR="00D05FCF" w:rsidRDefault="00D05FCF" w:rsidP="00C046FC">
                  <w:pPr>
                    <w:spacing w:after="0"/>
                  </w:pPr>
                  <w:r w:rsidRPr="76B6B682">
                    <w:rPr>
                      <w:rFonts w:ascii="Calibri" w:eastAsia="Calibri" w:hAnsi="Calibri" w:cs="Calibri"/>
                    </w:rPr>
                    <w:t>Section B - Look, Cover, Write, Check</w:t>
                  </w:r>
                  <w:r w:rsidRPr="76B6B682">
                    <w:rPr>
                      <w:rFonts w:ascii="Calibri" w:eastAsia="Calibri" w:hAnsi="Calibri" w:cs="Calibri"/>
                      <w:lang w:val="en-US"/>
                    </w:rPr>
                    <w:t xml:space="preserve"> </w:t>
                  </w:r>
                </w:p>
                <w:p w14:paraId="4C4FC43B" w14:textId="77777777" w:rsidR="00D05FCF" w:rsidRDefault="00D05FCF" w:rsidP="00C046FC">
                  <w:pPr>
                    <w:spacing w:after="0"/>
                  </w:pPr>
                  <w:r w:rsidRPr="76B6B682">
                    <w:rPr>
                      <w:rFonts w:ascii="Calibri" w:eastAsia="Calibri" w:hAnsi="Calibri" w:cs="Calibri"/>
                    </w:rPr>
                    <w:t xml:space="preserve">Section C - Create flash cards on the key terms </w:t>
                  </w:r>
                  <w:r w:rsidRPr="76B6B682">
                    <w:rPr>
                      <w:rFonts w:ascii="Calibri" w:eastAsia="Calibri" w:hAnsi="Calibri" w:cs="Calibri"/>
                      <w:lang w:val="en-US"/>
                    </w:rPr>
                    <w:t xml:space="preserve"> </w:t>
                  </w:r>
                </w:p>
                <w:p w14:paraId="2B27DF0E" w14:textId="28A531EB" w:rsidR="00D05FCF" w:rsidRDefault="00D05FCF" w:rsidP="00C046FC">
                  <w:pPr>
                    <w:spacing w:after="0"/>
                    <w:rPr>
                      <w:rFonts w:ascii="Calibri" w:eastAsia="Calibri" w:hAnsi="Calibri" w:cs="Calibri"/>
                      <w:lang w:val="en-US"/>
                    </w:rPr>
                  </w:pPr>
                  <w:r w:rsidRPr="76B6B682">
                    <w:rPr>
                      <w:rFonts w:ascii="Calibri" w:eastAsia="Calibri" w:hAnsi="Calibri" w:cs="Calibri"/>
                    </w:rPr>
                    <w:t>Section D - Flash cards</w:t>
                  </w:r>
                  <w:r w:rsidRPr="76B6B682">
                    <w:rPr>
                      <w:rFonts w:ascii="Calibri" w:eastAsia="Calibri" w:hAnsi="Calibri" w:cs="Calibri"/>
                      <w:lang w:val="en-US"/>
                    </w:rPr>
                    <w:t xml:space="preserve"> </w:t>
                  </w:r>
                </w:p>
                <w:p w14:paraId="6478CA94" w14:textId="77777777" w:rsidR="00C046FC" w:rsidRDefault="00C046FC" w:rsidP="00C046FC">
                  <w:pPr>
                    <w:spacing w:after="0"/>
                  </w:pPr>
                </w:p>
                <w:p w14:paraId="58D1E9E9" w14:textId="05FDE5D7" w:rsidR="00D05FCF" w:rsidRDefault="00D05FCF" w:rsidP="00D05FCF">
                  <w:r w:rsidRPr="428DD64E">
                    <w:rPr>
                      <w:rFonts w:ascii="Calibri" w:eastAsia="Calibri" w:hAnsi="Calibri" w:cs="Calibri"/>
                    </w:rPr>
                    <w:t>Please upload photos of your work to Microsoft Teams stating which section the piece of work is</w:t>
                  </w:r>
                  <w:r w:rsidRPr="428DD64E">
                    <w:rPr>
                      <w:rFonts w:ascii="Calibri" w:eastAsia="Calibri" w:hAnsi="Calibri" w:cs="Calibri"/>
                      <w:lang w:val="en-US"/>
                    </w:rPr>
                    <w:t xml:space="preserve"> </w:t>
                  </w:r>
                </w:p>
                <w:p w14:paraId="1EBFD339" w14:textId="23F03A6E" w:rsidR="00D05FCF" w:rsidRDefault="00D05FCF" w:rsidP="00C046FC">
                  <w:r w:rsidRPr="76B6B682">
                    <w:rPr>
                      <w:rFonts w:ascii="Calibri" w:eastAsia="Calibri" w:hAnsi="Calibri" w:cs="Calibri"/>
                    </w:rPr>
                    <w:t xml:space="preserve">A task on seneca will also be issued every Friday </w:t>
                  </w:r>
                  <w:hyperlink r:id="rId30" w:history="1">
                    <w:r w:rsidR="00C046FC" w:rsidRPr="000F0793">
                      <w:rPr>
                        <w:rStyle w:val="Hyperlink"/>
                        <w:rFonts w:ascii="Calibri" w:eastAsia="Calibri" w:hAnsi="Calibri" w:cs="Calibri"/>
                      </w:rPr>
                      <w:t>https://app.senecalearning.com/dashboard/join-class/j8rrzmxbx6</w:t>
                    </w:r>
                  </w:hyperlink>
                  <w:r w:rsidRPr="76B6B682">
                    <w:rPr>
                      <w:rFonts w:ascii="Calibri" w:eastAsia="Calibri" w:hAnsi="Calibri" w:cs="Calibri"/>
                      <w:color w:val="0000FF"/>
                    </w:rPr>
                    <w:t xml:space="preserve"> </w:t>
                  </w:r>
                  <w:r w:rsidRPr="76B6B682">
                    <w:rPr>
                      <w:rFonts w:ascii="Calibri" w:eastAsia="Calibri" w:hAnsi="Calibri" w:cs="Calibri"/>
                      <w:lang w:val="en-US"/>
                    </w:rPr>
                    <w:t xml:space="preserve"> </w:t>
                  </w:r>
                </w:p>
              </w:tc>
            </w:tr>
          </w:tbl>
          <w:p w14:paraId="389CCA56" w14:textId="77777777" w:rsidR="00D05FCF" w:rsidRDefault="00D05FCF" w:rsidP="00D05FCF"/>
        </w:tc>
        <w:tc>
          <w:tcPr>
            <w:tcW w:w="1417" w:type="dxa"/>
          </w:tcPr>
          <w:p w14:paraId="720B0B39" w14:textId="77777777" w:rsidR="00D05FCF" w:rsidRDefault="00D05FCF" w:rsidP="00D05FCF"/>
        </w:tc>
      </w:tr>
      <w:tr w:rsidR="00D05FCF" w14:paraId="425CD41F" w14:textId="77777777" w:rsidTr="002C2844">
        <w:tc>
          <w:tcPr>
            <w:tcW w:w="7650" w:type="dxa"/>
            <w:gridSpan w:val="2"/>
          </w:tcPr>
          <w:p w14:paraId="36E18588" w14:textId="77777777" w:rsidR="00D05FCF" w:rsidRPr="00FC1E8B" w:rsidRDefault="00D05FCF" w:rsidP="00D05FCF">
            <w:pPr>
              <w:rPr>
                <w:b/>
                <w:bCs/>
              </w:rPr>
            </w:pPr>
            <w:r w:rsidRPr="76B6B682">
              <w:rPr>
                <w:b/>
                <w:bCs/>
              </w:rPr>
              <w:t>Extension activities if you want to do extra:</w:t>
            </w:r>
          </w:p>
          <w:p w14:paraId="04CC843B" w14:textId="77777777" w:rsidR="00D05FCF" w:rsidRDefault="00D05FCF" w:rsidP="00D05FCF">
            <w:r w:rsidRPr="76B6B682">
              <w:rPr>
                <w:rFonts w:ascii="Calibri" w:eastAsia="Calibri" w:hAnsi="Calibri" w:cs="Calibri"/>
              </w:rPr>
              <w:t xml:space="preserve">Make any improvements on the product analysis you did on the bike light. You could conduct a survey to people who use bikes about the product you are analysing (See power point on Teams for suggestions).  </w:t>
            </w:r>
          </w:p>
          <w:p w14:paraId="61B62AAC" w14:textId="4AA4FF43" w:rsidR="00D05FCF" w:rsidRDefault="00D05FCF" w:rsidP="00C046FC"/>
        </w:tc>
        <w:tc>
          <w:tcPr>
            <w:tcW w:w="1417" w:type="dxa"/>
          </w:tcPr>
          <w:p w14:paraId="248FF954" w14:textId="77777777" w:rsidR="00D05FCF" w:rsidRDefault="00D05FCF" w:rsidP="00D05FCF"/>
        </w:tc>
      </w:tr>
    </w:tbl>
    <w:p w14:paraId="4ABA0EAD" w14:textId="77777777" w:rsidR="0021233A" w:rsidRDefault="0021233A"/>
    <w:p w14:paraId="0240026A" w14:textId="68239CCA" w:rsidR="00901A08" w:rsidRPr="00DA7F41" w:rsidRDefault="00901A08" w:rsidP="00901A08">
      <w:pPr>
        <w:shd w:val="clear" w:color="auto" w:fill="BFBFBF" w:themeFill="background1" w:themeFillShade="BF"/>
        <w:rPr>
          <w:b/>
        </w:rPr>
      </w:pPr>
      <w:r>
        <w:rPr>
          <w:b/>
        </w:rPr>
        <w:t>Food</w:t>
      </w:r>
    </w:p>
    <w:tbl>
      <w:tblPr>
        <w:tblStyle w:val="TableGrid"/>
        <w:tblW w:w="9067" w:type="dxa"/>
        <w:tblLook w:val="04A0" w:firstRow="1" w:lastRow="0" w:firstColumn="1" w:lastColumn="0" w:noHBand="0" w:noVBand="1"/>
      </w:tblPr>
      <w:tblGrid>
        <w:gridCol w:w="1838"/>
        <w:gridCol w:w="5812"/>
        <w:gridCol w:w="1417"/>
      </w:tblGrid>
      <w:tr w:rsidR="00901A08" w14:paraId="7DABFC37" w14:textId="77777777" w:rsidTr="002C2844">
        <w:tc>
          <w:tcPr>
            <w:tcW w:w="1838" w:type="dxa"/>
          </w:tcPr>
          <w:p w14:paraId="6CA94F3B" w14:textId="77777777" w:rsidR="00901A08" w:rsidRPr="00FC1E8B" w:rsidRDefault="00901A08" w:rsidP="002C2844">
            <w:pPr>
              <w:rPr>
                <w:b/>
              </w:rPr>
            </w:pPr>
            <w:r w:rsidRPr="00FC1E8B">
              <w:rPr>
                <w:b/>
              </w:rPr>
              <w:t>Class</w:t>
            </w:r>
          </w:p>
          <w:p w14:paraId="36518984" w14:textId="77777777" w:rsidR="00901A08" w:rsidRPr="00FC1E8B" w:rsidRDefault="00901A08" w:rsidP="002C2844">
            <w:pPr>
              <w:rPr>
                <w:b/>
              </w:rPr>
            </w:pPr>
            <w:r w:rsidRPr="00FC1E8B">
              <w:rPr>
                <w:b/>
              </w:rPr>
              <w:t>Teacher</w:t>
            </w:r>
          </w:p>
        </w:tc>
        <w:tc>
          <w:tcPr>
            <w:tcW w:w="5812" w:type="dxa"/>
          </w:tcPr>
          <w:p w14:paraId="711559E7" w14:textId="03A590DC" w:rsidR="00901A08" w:rsidRPr="00FC1E8B" w:rsidRDefault="003C2453"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5B26E1A9" w14:textId="77777777" w:rsidR="00901A08" w:rsidRPr="00FC1E8B" w:rsidRDefault="00901A08" w:rsidP="002C2844">
            <w:pPr>
              <w:rPr>
                <w:b/>
              </w:rPr>
            </w:pPr>
            <w:r w:rsidRPr="00FC1E8B">
              <w:rPr>
                <w:b/>
              </w:rPr>
              <w:t>Tick when complete</w:t>
            </w:r>
          </w:p>
        </w:tc>
      </w:tr>
      <w:tr w:rsidR="00D05FCF" w14:paraId="4CC73881" w14:textId="77777777" w:rsidTr="002C2844">
        <w:tc>
          <w:tcPr>
            <w:tcW w:w="1838" w:type="dxa"/>
          </w:tcPr>
          <w:p w14:paraId="081AE502" w14:textId="77777777" w:rsidR="00D05FCF" w:rsidRDefault="00D05FCF" w:rsidP="00D05FCF">
            <w:pPr>
              <w:jc w:val="center"/>
            </w:pPr>
            <w:r>
              <w:t>9D</w:t>
            </w:r>
          </w:p>
          <w:p w14:paraId="3E8507E5" w14:textId="0AD02897" w:rsidR="00D05FCF" w:rsidRDefault="00D05FCF" w:rsidP="00D05FCF">
            <w:pPr>
              <w:jc w:val="center"/>
            </w:pPr>
            <w:r>
              <w:t>Miss Radford</w:t>
            </w:r>
          </w:p>
        </w:tc>
        <w:tc>
          <w:tcPr>
            <w:tcW w:w="5812" w:type="dxa"/>
          </w:tcPr>
          <w:p w14:paraId="37C90147" w14:textId="77777777" w:rsidR="00D05FCF" w:rsidRDefault="00D05FCF" w:rsidP="00D05FCF">
            <w:r>
              <w:t>Food safety knowledge organiser:</w:t>
            </w:r>
          </w:p>
          <w:p w14:paraId="3542CA73" w14:textId="77777777" w:rsidR="00D05FCF" w:rsidRDefault="00D05FCF" w:rsidP="00D05FCF">
            <w:pPr>
              <w:pStyle w:val="ListParagraph"/>
              <w:numPr>
                <w:ilvl w:val="0"/>
                <w:numId w:val="1"/>
              </w:numPr>
            </w:pPr>
            <w:r>
              <w:t>Use the danger zone information to draw and label your own thermometer with all the key temperatures- memorise these temperatures</w:t>
            </w:r>
          </w:p>
          <w:p w14:paraId="5E5D6675" w14:textId="77777777" w:rsidR="00D05FCF" w:rsidRDefault="00D05FCF" w:rsidP="00D05FCF">
            <w:pPr>
              <w:pStyle w:val="ListParagraph"/>
              <w:numPr>
                <w:ilvl w:val="0"/>
                <w:numId w:val="1"/>
              </w:numPr>
            </w:pPr>
            <w:r>
              <w:t>Using each of the key words at the bottom create flashcards and give a definition for each</w:t>
            </w:r>
          </w:p>
          <w:p w14:paraId="403077B0" w14:textId="77777777" w:rsidR="00D05FCF" w:rsidRDefault="00D05FCF" w:rsidP="00D05FCF">
            <w:pPr>
              <w:pStyle w:val="ListParagraph"/>
              <w:numPr>
                <w:ilvl w:val="0"/>
                <w:numId w:val="1"/>
              </w:numPr>
            </w:pPr>
            <w:r>
              <w:t xml:space="preserve">Mind map microorganisms in the food industry including the yeast and dairy section. </w:t>
            </w:r>
          </w:p>
          <w:p w14:paraId="1E6C64F8" w14:textId="77777777" w:rsidR="00D05FCF" w:rsidRDefault="00D05FCF" w:rsidP="00D05FCF">
            <w:pPr>
              <w:pStyle w:val="ListParagraph"/>
              <w:numPr>
                <w:ilvl w:val="0"/>
                <w:numId w:val="1"/>
              </w:numPr>
            </w:pPr>
            <w:r>
              <w:t>Make notes on all other sections of the knowledge organiser</w:t>
            </w:r>
          </w:p>
          <w:p w14:paraId="3F6A4341" w14:textId="77777777" w:rsidR="00D05FCF" w:rsidRDefault="00D05FCF" w:rsidP="00D05FCF"/>
          <w:p w14:paraId="6AA2E130" w14:textId="77777777" w:rsidR="00D05FCF" w:rsidRDefault="00D05FCF" w:rsidP="00D05FCF">
            <w:r>
              <w:t>Every Friday you will have a new Seneca task, most of you have started completing these, if not please join our class:</w:t>
            </w:r>
          </w:p>
          <w:p w14:paraId="108C9F2E" w14:textId="05A5E0B5" w:rsidR="00D05FCF" w:rsidRDefault="008E45D1" w:rsidP="00D05FCF">
            <w:hyperlink r:id="rId31" w:history="1">
              <w:r w:rsidR="00D05FCF" w:rsidRPr="008C43C2">
                <w:rPr>
                  <w:rStyle w:val="Hyperlink"/>
                  <w:rFonts w:ascii="Arial" w:hAnsi="Arial" w:cs="Arial"/>
                  <w:szCs w:val="27"/>
                </w:rPr>
                <w:t>https://app.senecalearning.com/dashboard/join-class/gc5w2ojz0z</w:t>
              </w:r>
            </w:hyperlink>
            <w:r w:rsidR="00D05FCF" w:rsidRPr="008C43C2">
              <w:rPr>
                <w:rFonts w:ascii="Arial" w:hAnsi="Arial" w:cs="Arial"/>
                <w:color w:val="000000"/>
                <w:szCs w:val="27"/>
              </w:rPr>
              <w:t xml:space="preserve"> </w:t>
            </w:r>
          </w:p>
        </w:tc>
        <w:tc>
          <w:tcPr>
            <w:tcW w:w="1417" w:type="dxa"/>
          </w:tcPr>
          <w:p w14:paraId="7DC36A05" w14:textId="77777777" w:rsidR="00D05FCF" w:rsidRDefault="00D05FCF" w:rsidP="00D05FCF"/>
        </w:tc>
      </w:tr>
      <w:tr w:rsidR="00D05FCF" w14:paraId="6BE65FEA" w14:textId="77777777" w:rsidTr="002C2844">
        <w:tc>
          <w:tcPr>
            <w:tcW w:w="7650" w:type="dxa"/>
            <w:gridSpan w:val="2"/>
          </w:tcPr>
          <w:p w14:paraId="677F0FF9" w14:textId="77777777" w:rsidR="00D05FCF" w:rsidRDefault="00D05FCF" w:rsidP="00D05FCF">
            <w:pPr>
              <w:rPr>
                <w:b/>
              </w:rPr>
            </w:pPr>
            <w:r w:rsidRPr="00FC1E8B">
              <w:rPr>
                <w:b/>
              </w:rPr>
              <w:t>Extension activities if you want to do extra:</w:t>
            </w:r>
          </w:p>
          <w:p w14:paraId="1094BF18" w14:textId="77777777" w:rsidR="00D05FCF" w:rsidRPr="008C43C2" w:rsidRDefault="00D05FCF" w:rsidP="00D05FCF">
            <w:r w:rsidRPr="008C43C2">
              <w:t xml:space="preserve">I will post some suggested recipes in our class on teams. Keep cooking!! </w:t>
            </w:r>
          </w:p>
          <w:p w14:paraId="74A27901" w14:textId="77777777" w:rsidR="00D05FCF" w:rsidRDefault="00D05FCF" w:rsidP="00C046FC">
            <w:r>
              <w:t>Suggested skills to try:</w:t>
            </w:r>
            <w:r w:rsidR="00C046FC">
              <w:t xml:space="preserve"> </w:t>
            </w:r>
            <w:r>
              <w:t>Bread making, meringues, pastry making, portioning a chicken, making a sauce</w:t>
            </w:r>
          </w:p>
          <w:p w14:paraId="5FD18BAF" w14:textId="735A9211" w:rsidR="008E45D1" w:rsidRDefault="008E45D1" w:rsidP="00C046FC"/>
        </w:tc>
        <w:tc>
          <w:tcPr>
            <w:tcW w:w="1417" w:type="dxa"/>
          </w:tcPr>
          <w:p w14:paraId="04E8A3F3" w14:textId="77777777" w:rsidR="00D05FCF" w:rsidRDefault="00D05FCF" w:rsidP="00D05FCF"/>
        </w:tc>
      </w:tr>
    </w:tbl>
    <w:p w14:paraId="07444717" w14:textId="77777777" w:rsidR="0021233A" w:rsidRPr="00DA7F41" w:rsidRDefault="0021233A" w:rsidP="0021233A">
      <w:pPr>
        <w:shd w:val="clear" w:color="auto" w:fill="BFBFBF" w:themeFill="background1" w:themeFillShade="BF"/>
        <w:rPr>
          <w:b/>
        </w:rPr>
      </w:pPr>
      <w:bookmarkStart w:id="0" w:name="_GoBack"/>
      <w:bookmarkEnd w:id="0"/>
      <w:r w:rsidRPr="00DA7F41">
        <w:rPr>
          <w:b/>
        </w:rPr>
        <w:lastRenderedPageBreak/>
        <w:t>Music</w:t>
      </w:r>
    </w:p>
    <w:tbl>
      <w:tblPr>
        <w:tblStyle w:val="TableGrid"/>
        <w:tblW w:w="9067" w:type="dxa"/>
        <w:tblLook w:val="04A0" w:firstRow="1" w:lastRow="0" w:firstColumn="1" w:lastColumn="0" w:noHBand="0" w:noVBand="1"/>
      </w:tblPr>
      <w:tblGrid>
        <w:gridCol w:w="1838"/>
        <w:gridCol w:w="5812"/>
        <w:gridCol w:w="1417"/>
      </w:tblGrid>
      <w:tr w:rsidR="0021233A" w14:paraId="0BE5CB7A" w14:textId="77777777" w:rsidTr="002C2844">
        <w:tc>
          <w:tcPr>
            <w:tcW w:w="1838" w:type="dxa"/>
          </w:tcPr>
          <w:p w14:paraId="6167E12B" w14:textId="77777777" w:rsidR="0021233A" w:rsidRPr="00FC1E8B" w:rsidRDefault="0021233A" w:rsidP="002C2844">
            <w:pPr>
              <w:rPr>
                <w:b/>
              </w:rPr>
            </w:pPr>
            <w:r w:rsidRPr="00FC1E8B">
              <w:rPr>
                <w:b/>
              </w:rPr>
              <w:t>Class</w:t>
            </w:r>
          </w:p>
          <w:p w14:paraId="69362814" w14:textId="77777777" w:rsidR="0021233A" w:rsidRPr="00FC1E8B" w:rsidRDefault="0021233A" w:rsidP="002C2844">
            <w:pPr>
              <w:rPr>
                <w:b/>
              </w:rPr>
            </w:pPr>
            <w:r w:rsidRPr="00FC1E8B">
              <w:rPr>
                <w:b/>
              </w:rPr>
              <w:t>Teacher</w:t>
            </w:r>
          </w:p>
        </w:tc>
        <w:tc>
          <w:tcPr>
            <w:tcW w:w="5812" w:type="dxa"/>
          </w:tcPr>
          <w:p w14:paraId="5DAC71F6" w14:textId="77777777" w:rsidR="0021233A" w:rsidRPr="00FC1E8B" w:rsidRDefault="0021233A" w:rsidP="002C2844">
            <w:pPr>
              <w:rPr>
                <w:b/>
              </w:rPr>
            </w:pPr>
            <w:r>
              <w:rPr>
                <w:b/>
              </w:rPr>
              <w:t xml:space="preserve">Knowledge Organisers </w:t>
            </w:r>
            <w:r w:rsidRPr="00FC1E8B">
              <w:rPr>
                <w:b/>
              </w:rPr>
              <w:t xml:space="preserve"> in order</w:t>
            </w:r>
            <w:r>
              <w:rPr>
                <w:b/>
              </w:rPr>
              <w:t xml:space="preserve"> with suggested strategies</w:t>
            </w:r>
          </w:p>
        </w:tc>
        <w:tc>
          <w:tcPr>
            <w:tcW w:w="1417" w:type="dxa"/>
          </w:tcPr>
          <w:p w14:paraId="3B9CDD62" w14:textId="77777777" w:rsidR="0021233A" w:rsidRPr="00FC1E8B" w:rsidRDefault="0021233A" w:rsidP="002C2844">
            <w:pPr>
              <w:rPr>
                <w:b/>
              </w:rPr>
            </w:pPr>
            <w:r w:rsidRPr="00FC1E8B">
              <w:rPr>
                <w:b/>
              </w:rPr>
              <w:t>Tick when complete</w:t>
            </w:r>
          </w:p>
        </w:tc>
      </w:tr>
      <w:tr w:rsidR="0021233A" w14:paraId="0BEF1175" w14:textId="77777777" w:rsidTr="002C2844">
        <w:tc>
          <w:tcPr>
            <w:tcW w:w="1838" w:type="dxa"/>
          </w:tcPr>
          <w:p w14:paraId="09BBB6C1" w14:textId="77777777" w:rsidR="0021233A" w:rsidRDefault="0021233A" w:rsidP="002C2844">
            <w:pPr>
              <w:jc w:val="center"/>
            </w:pPr>
            <w:r>
              <w:t>9D</w:t>
            </w:r>
          </w:p>
          <w:p w14:paraId="015EBCC5" w14:textId="77777777" w:rsidR="0021233A" w:rsidRDefault="0021233A" w:rsidP="002C2844">
            <w:pPr>
              <w:jc w:val="center"/>
            </w:pPr>
            <w:r>
              <w:t>Miss Wilson</w:t>
            </w:r>
          </w:p>
        </w:tc>
        <w:tc>
          <w:tcPr>
            <w:tcW w:w="5812" w:type="dxa"/>
          </w:tcPr>
          <w:p w14:paraId="19D3C6A1" w14:textId="77777777" w:rsidR="002C2844" w:rsidRDefault="006B30AA" w:rsidP="002C2844">
            <w:r>
              <w:t xml:space="preserve"> </w:t>
            </w:r>
            <w:r w:rsidR="002C2844">
              <w:t>Bach – Brandenburg Concerto KO – Use a mind map based around the DRSMITTTH</w:t>
            </w:r>
          </w:p>
          <w:p w14:paraId="6C77DC1D" w14:textId="77777777" w:rsidR="002C2844" w:rsidRDefault="002C2844" w:rsidP="002C2844">
            <w:r>
              <w:t>Dynamics, Rhythm and Structure – Look, Cover, Write, Check/Flashcards</w:t>
            </w:r>
          </w:p>
          <w:p w14:paraId="4D442544" w14:textId="77777777" w:rsidR="002C2844" w:rsidRDefault="002C2844" w:rsidP="002C2844">
            <w:r>
              <w:t>Melody, Instrumentation and Tempo – Look, Cover, Write, Check/Flashcards</w:t>
            </w:r>
          </w:p>
          <w:p w14:paraId="4A568EB9" w14:textId="77777777" w:rsidR="002C2844" w:rsidRDefault="002C2844" w:rsidP="002C2844">
            <w:r>
              <w:t>Texture, Tonality and Harmony - Look, Cover, Write, Check/Flashcards</w:t>
            </w:r>
          </w:p>
          <w:p w14:paraId="75AE340F" w14:textId="77777777" w:rsidR="002C2844" w:rsidRDefault="002C2844" w:rsidP="002C2844">
            <w:r>
              <w:t>Beethoven – Pathetique KO – Use a mind map based around DRSMITTTH.</w:t>
            </w:r>
          </w:p>
          <w:p w14:paraId="37101005" w14:textId="77777777" w:rsidR="002C2844" w:rsidRDefault="002C2844" w:rsidP="002C2844"/>
          <w:p w14:paraId="3C24D311" w14:textId="7E43714B" w:rsidR="0021233A" w:rsidRDefault="002C2844" w:rsidP="002C2844">
            <w:r>
              <w:t>I will be sending you quizzes and tasks to complete on Seneca Learning and through Microsoft Teams. Please check this once a week.</w:t>
            </w:r>
          </w:p>
        </w:tc>
        <w:tc>
          <w:tcPr>
            <w:tcW w:w="1417" w:type="dxa"/>
          </w:tcPr>
          <w:p w14:paraId="6BC1FC0B" w14:textId="77777777" w:rsidR="0021233A" w:rsidRDefault="0021233A" w:rsidP="002C2844"/>
        </w:tc>
      </w:tr>
      <w:tr w:rsidR="0021233A" w14:paraId="77933A29" w14:textId="77777777" w:rsidTr="002C2844">
        <w:tc>
          <w:tcPr>
            <w:tcW w:w="7650" w:type="dxa"/>
            <w:gridSpan w:val="2"/>
          </w:tcPr>
          <w:p w14:paraId="6D7D78DD" w14:textId="77777777" w:rsidR="0021233A" w:rsidRDefault="0021233A" w:rsidP="002C2844">
            <w:pPr>
              <w:rPr>
                <w:b/>
              </w:rPr>
            </w:pPr>
            <w:r>
              <w:rPr>
                <w:b/>
              </w:rPr>
              <w:t>Extension activities if you want to do extra:</w:t>
            </w:r>
          </w:p>
          <w:p w14:paraId="029137E3" w14:textId="77777777" w:rsidR="002C2844" w:rsidRDefault="006B30AA" w:rsidP="002C2844">
            <w:pPr>
              <w:pStyle w:val="ListParagraph"/>
              <w:numPr>
                <w:ilvl w:val="0"/>
                <w:numId w:val="1"/>
              </w:numPr>
            </w:pPr>
            <w:r>
              <w:t xml:space="preserve"> </w:t>
            </w:r>
            <w:r w:rsidR="002C2844">
              <w:t>Listen to all the set works (These can be found on the website) and listen to music that relates to the set works. This can be practice for your unfamiliar listening. Compare the music to the set works. What links can you make to the set works?</w:t>
            </w:r>
          </w:p>
          <w:p w14:paraId="7061F9EA" w14:textId="1B4229E2" w:rsidR="0021233A" w:rsidRDefault="0021233A" w:rsidP="002C2844">
            <w:pPr>
              <w:pStyle w:val="ListParagraph"/>
              <w:spacing w:line="256" w:lineRule="auto"/>
              <w:ind w:left="360"/>
            </w:pPr>
          </w:p>
        </w:tc>
        <w:tc>
          <w:tcPr>
            <w:tcW w:w="1417" w:type="dxa"/>
          </w:tcPr>
          <w:p w14:paraId="79BD8B3A" w14:textId="77777777" w:rsidR="0021233A" w:rsidRDefault="0021233A" w:rsidP="002C2844"/>
        </w:tc>
      </w:tr>
    </w:tbl>
    <w:p w14:paraId="662B2E1A" w14:textId="77777777" w:rsidR="0021233A" w:rsidRDefault="0021233A" w:rsidP="0021233A"/>
    <w:p w14:paraId="6083D9E5" w14:textId="77777777" w:rsidR="00C046FC" w:rsidRDefault="00C046FC"/>
    <w:p w14:paraId="041FEACC" w14:textId="77777777" w:rsidR="00C046FC" w:rsidRPr="00DA7F41" w:rsidRDefault="00C046FC" w:rsidP="00C046FC">
      <w:pPr>
        <w:shd w:val="clear" w:color="auto" w:fill="BFBFBF" w:themeFill="background1" w:themeFillShade="BF"/>
        <w:rPr>
          <w:b/>
        </w:rPr>
      </w:pPr>
      <w:r w:rsidRPr="00DA7F41">
        <w:rPr>
          <w:b/>
        </w:rPr>
        <w:t>ICT</w:t>
      </w:r>
      <w:r>
        <w:rPr>
          <w:b/>
        </w:rPr>
        <w:t xml:space="preserve"> &amp; Computer Science</w:t>
      </w:r>
    </w:p>
    <w:tbl>
      <w:tblPr>
        <w:tblStyle w:val="TableGrid"/>
        <w:tblW w:w="9067" w:type="dxa"/>
        <w:tblLook w:val="04A0" w:firstRow="1" w:lastRow="0" w:firstColumn="1" w:lastColumn="0" w:noHBand="0" w:noVBand="1"/>
      </w:tblPr>
      <w:tblGrid>
        <w:gridCol w:w="1838"/>
        <w:gridCol w:w="5812"/>
        <w:gridCol w:w="1417"/>
      </w:tblGrid>
      <w:tr w:rsidR="00C046FC" w14:paraId="1C399761" w14:textId="77777777" w:rsidTr="00D75D99">
        <w:tc>
          <w:tcPr>
            <w:tcW w:w="1838" w:type="dxa"/>
          </w:tcPr>
          <w:p w14:paraId="577F37C6" w14:textId="77777777" w:rsidR="00C046FC" w:rsidRPr="00FC1E8B" w:rsidRDefault="00C046FC" w:rsidP="00D75D99">
            <w:pPr>
              <w:rPr>
                <w:b/>
              </w:rPr>
            </w:pPr>
            <w:r w:rsidRPr="00FC1E8B">
              <w:rPr>
                <w:b/>
              </w:rPr>
              <w:t>Class</w:t>
            </w:r>
          </w:p>
          <w:p w14:paraId="468B9274" w14:textId="77777777" w:rsidR="00C046FC" w:rsidRPr="00FC1E8B" w:rsidRDefault="00C046FC" w:rsidP="00D75D99">
            <w:pPr>
              <w:rPr>
                <w:b/>
              </w:rPr>
            </w:pPr>
            <w:r w:rsidRPr="00FC1E8B">
              <w:rPr>
                <w:b/>
              </w:rPr>
              <w:t>Teacher</w:t>
            </w:r>
          </w:p>
        </w:tc>
        <w:tc>
          <w:tcPr>
            <w:tcW w:w="5812" w:type="dxa"/>
          </w:tcPr>
          <w:p w14:paraId="737E38B7" w14:textId="77777777" w:rsidR="00C046FC" w:rsidRPr="00FC1E8B" w:rsidRDefault="00C046FC" w:rsidP="00D75D99">
            <w:pPr>
              <w:rPr>
                <w:b/>
              </w:rPr>
            </w:pPr>
            <w:r>
              <w:rPr>
                <w:b/>
              </w:rPr>
              <w:t xml:space="preserve">Knowledge Organisers </w:t>
            </w:r>
            <w:r w:rsidRPr="00FC1E8B">
              <w:rPr>
                <w:b/>
              </w:rPr>
              <w:t xml:space="preserve"> in order</w:t>
            </w:r>
            <w:r>
              <w:rPr>
                <w:b/>
              </w:rPr>
              <w:t xml:space="preserve"> with suggested strategies</w:t>
            </w:r>
          </w:p>
        </w:tc>
        <w:tc>
          <w:tcPr>
            <w:tcW w:w="1417" w:type="dxa"/>
          </w:tcPr>
          <w:p w14:paraId="4C52B6BF" w14:textId="77777777" w:rsidR="00C046FC" w:rsidRPr="00FC1E8B" w:rsidRDefault="00C046FC" w:rsidP="00D75D99">
            <w:pPr>
              <w:rPr>
                <w:b/>
              </w:rPr>
            </w:pPr>
            <w:r w:rsidRPr="00FC1E8B">
              <w:rPr>
                <w:b/>
              </w:rPr>
              <w:t>Tick when complete</w:t>
            </w:r>
          </w:p>
        </w:tc>
      </w:tr>
      <w:tr w:rsidR="00C046FC" w14:paraId="6D73D502" w14:textId="77777777" w:rsidTr="00D75D99">
        <w:tc>
          <w:tcPr>
            <w:tcW w:w="1838" w:type="dxa"/>
          </w:tcPr>
          <w:p w14:paraId="68711D7B" w14:textId="77777777" w:rsidR="00C046FC" w:rsidRDefault="00C046FC" w:rsidP="00D75D99">
            <w:pPr>
              <w:jc w:val="center"/>
            </w:pPr>
            <w:r>
              <w:t>9A ICT</w:t>
            </w:r>
          </w:p>
          <w:p w14:paraId="5684EF31" w14:textId="77777777" w:rsidR="00C046FC" w:rsidRDefault="00C046FC" w:rsidP="00D75D99">
            <w:pPr>
              <w:jc w:val="center"/>
            </w:pPr>
            <w:r>
              <w:t>Mr Takpaul</w:t>
            </w:r>
          </w:p>
        </w:tc>
        <w:tc>
          <w:tcPr>
            <w:tcW w:w="5812" w:type="dxa"/>
          </w:tcPr>
          <w:p w14:paraId="44D92023" w14:textId="77777777" w:rsidR="00C046FC" w:rsidRDefault="00C046FC" w:rsidP="00D75D99">
            <w:pPr>
              <w:rPr>
                <w:color w:val="000000"/>
              </w:rPr>
            </w:pPr>
            <w:r w:rsidRPr="00A57057">
              <w:rPr>
                <w:color w:val="000000"/>
              </w:rPr>
              <w:t xml:space="preserve">LO2 – Primary and Secondary Research </w:t>
            </w:r>
          </w:p>
          <w:p w14:paraId="58B2C9C9" w14:textId="77777777" w:rsidR="00C046FC" w:rsidRDefault="00C046FC" w:rsidP="00D75D99">
            <w:pPr>
              <w:rPr>
                <w:color w:val="000000"/>
              </w:rPr>
            </w:pPr>
            <w:r w:rsidRPr="00A57057">
              <w:rPr>
                <w:color w:val="000000"/>
              </w:rPr>
              <w:t xml:space="preserve">LO2 – Work Plans LO2 – Legislation </w:t>
            </w:r>
          </w:p>
          <w:p w14:paraId="5DF41383" w14:textId="77777777" w:rsidR="00C046FC" w:rsidRPr="00A57057" w:rsidRDefault="00C046FC" w:rsidP="00D75D99">
            <w:r w:rsidRPr="00A57057">
              <w:rPr>
                <w:color w:val="000000"/>
              </w:rPr>
              <w:t>For each of the above please create a range of mind maps, revision notes and flash cards that cover the content as this will be required for your exam in the future which is worth 25% of your mark.</w:t>
            </w:r>
          </w:p>
        </w:tc>
        <w:tc>
          <w:tcPr>
            <w:tcW w:w="1417" w:type="dxa"/>
          </w:tcPr>
          <w:p w14:paraId="779D6D37" w14:textId="77777777" w:rsidR="00C046FC" w:rsidRDefault="00C046FC" w:rsidP="00D75D99"/>
        </w:tc>
      </w:tr>
      <w:tr w:rsidR="00C046FC" w14:paraId="6077D489" w14:textId="77777777" w:rsidTr="00D75D99">
        <w:tc>
          <w:tcPr>
            <w:tcW w:w="1838" w:type="dxa"/>
          </w:tcPr>
          <w:p w14:paraId="0FBF9BA6" w14:textId="77777777" w:rsidR="00C046FC" w:rsidRDefault="00C046FC" w:rsidP="00D75D99">
            <w:pPr>
              <w:jc w:val="center"/>
            </w:pPr>
            <w:r>
              <w:t>9C Computer Science</w:t>
            </w:r>
          </w:p>
          <w:p w14:paraId="44C2F4C3" w14:textId="77777777" w:rsidR="00C046FC" w:rsidRDefault="00C046FC" w:rsidP="00D75D99">
            <w:pPr>
              <w:jc w:val="center"/>
            </w:pPr>
            <w:r>
              <w:t xml:space="preserve">Mr Takpaul </w:t>
            </w:r>
          </w:p>
        </w:tc>
        <w:tc>
          <w:tcPr>
            <w:tcW w:w="5812" w:type="dxa"/>
          </w:tcPr>
          <w:p w14:paraId="0634C54B" w14:textId="77777777" w:rsidR="00C046FC" w:rsidRDefault="00C046FC" w:rsidP="00D75D99">
            <w:pPr>
              <w:rPr>
                <w:color w:val="000000"/>
              </w:rPr>
            </w:pPr>
            <w:r w:rsidRPr="00A57057">
              <w:rPr>
                <w:color w:val="000000"/>
              </w:rPr>
              <w:t xml:space="preserve">1.5 The Internet </w:t>
            </w:r>
          </w:p>
          <w:p w14:paraId="318189AA" w14:textId="77777777" w:rsidR="00C046FC" w:rsidRPr="00A57057" w:rsidRDefault="00C046FC" w:rsidP="00D75D99">
            <w:r w:rsidRPr="00A57057">
              <w:rPr>
                <w:color w:val="000000"/>
              </w:rPr>
              <w:t>For each of the above please create a range of mind maps, revision notes and flash cards that cover the content Also go back through the 1.1 – 1.3 KO to make sure you have revised the content we have already gone through</w:t>
            </w:r>
            <w:r>
              <w:rPr>
                <w:color w:val="000000"/>
              </w:rPr>
              <w:t>.</w:t>
            </w:r>
          </w:p>
        </w:tc>
        <w:tc>
          <w:tcPr>
            <w:tcW w:w="1417" w:type="dxa"/>
          </w:tcPr>
          <w:p w14:paraId="518B1A2B" w14:textId="77777777" w:rsidR="00C046FC" w:rsidRDefault="00C046FC" w:rsidP="00D75D99"/>
        </w:tc>
      </w:tr>
      <w:tr w:rsidR="00C046FC" w14:paraId="419DA64F" w14:textId="77777777" w:rsidTr="00D75D99">
        <w:tc>
          <w:tcPr>
            <w:tcW w:w="7650" w:type="dxa"/>
            <w:gridSpan w:val="2"/>
          </w:tcPr>
          <w:p w14:paraId="702181B4" w14:textId="77777777" w:rsidR="00C046FC" w:rsidRDefault="00C046FC" w:rsidP="00D75D99">
            <w:pPr>
              <w:rPr>
                <w:b/>
              </w:rPr>
            </w:pPr>
            <w:r>
              <w:rPr>
                <w:b/>
              </w:rPr>
              <w:t>Extension activities if you want to do extra:</w:t>
            </w:r>
          </w:p>
          <w:p w14:paraId="5079D2D9" w14:textId="77777777" w:rsidR="00C046FC" w:rsidRPr="00A57057" w:rsidRDefault="00C046FC" w:rsidP="00D75D99">
            <w:pPr>
              <w:pStyle w:val="NormalWeb"/>
              <w:numPr>
                <w:ilvl w:val="0"/>
                <w:numId w:val="1"/>
              </w:numPr>
              <w:spacing w:before="0" w:beforeAutospacing="0" w:after="0" w:afterAutospacing="0"/>
              <w:rPr>
                <w:rFonts w:asciiTheme="minorHAnsi" w:hAnsiTheme="minorHAnsi" w:cstheme="minorHAnsi"/>
                <w:color w:val="000000"/>
                <w:sz w:val="22"/>
                <w:szCs w:val="22"/>
              </w:rPr>
            </w:pPr>
            <w:r w:rsidRPr="00A57057">
              <w:rPr>
                <w:rFonts w:asciiTheme="minorHAnsi" w:hAnsiTheme="minorHAnsi" w:cstheme="minorHAnsi"/>
                <w:color w:val="000000"/>
                <w:sz w:val="22"/>
                <w:szCs w:val="22"/>
              </w:rPr>
              <w:t>Craig and Dave spec 277 video for 1.1 on Youtube</w:t>
            </w:r>
          </w:p>
          <w:p w14:paraId="6C9A9D6E" w14:textId="77777777" w:rsidR="00C046FC" w:rsidRPr="00A57057" w:rsidRDefault="00C046FC" w:rsidP="00D75D99">
            <w:pPr>
              <w:pStyle w:val="ListParagraph"/>
              <w:numPr>
                <w:ilvl w:val="0"/>
                <w:numId w:val="1"/>
              </w:numPr>
              <w:rPr>
                <w:rFonts w:eastAsia="Times New Roman" w:cstheme="minorHAnsi"/>
                <w:color w:val="000000"/>
                <w:lang w:eastAsia="en-GB"/>
              </w:rPr>
            </w:pPr>
            <w:r w:rsidRPr="00A57057">
              <w:rPr>
                <w:rFonts w:eastAsia="Times New Roman" w:cstheme="minorHAnsi"/>
                <w:color w:val="000000"/>
                <w:lang w:eastAsia="en-GB"/>
              </w:rPr>
              <w:t>Craig and Dave spec 277 video for 1.2 on Youtube</w:t>
            </w:r>
          </w:p>
          <w:p w14:paraId="0296738F" w14:textId="77777777" w:rsidR="00C046FC" w:rsidRPr="00A57057" w:rsidRDefault="00C046FC" w:rsidP="00D75D99">
            <w:pPr>
              <w:pStyle w:val="ListParagraph"/>
              <w:numPr>
                <w:ilvl w:val="0"/>
                <w:numId w:val="1"/>
              </w:numPr>
              <w:rPr>
                <w:rFonts w:eastAsia="Times New Roman" w:cstheme="minorHAnsi"/>
                <w:color w:val="000000"/>
                <w:lang w:eastAsia="en-GB"/>
              </w:rPr>
            </w:pPr>
            <w:r w:rsidRPr="00A57057">
              <w:rPr>
                <w:rFonts w:eastAsia="Times New Roman" w:cstheme="minorHAnsi"/>
                <w:color w:val="000000"/>
                <w:lang w:eastAsia="en-GB"/>
              </w:rPr>
              <w:t>Craig and Dave spec 277 video for 1.3 on Youtube</w:t>
            </w:r>
          </w:p>
          <w:p w14:paraId="60DBEC52" w14:textId="77777777" w:rsidR="00C046FC" w:rsidRPr="00A57057" w:rsidRDefault="00C046FC" w:rsidP="00D75D99">
            <w:pPr>
              <w:pStyle w:val="ListParagraph"/>
              <w:numPr>
                <w:ilvl w:val="0"/>
                <w:numId w:val="1"/>
              </w:numPr>
              <w:rPr>
                <w:rFonts w:eastAsia="Times New Roman" w:cstheme="minorHAnsi"/>
                <w:color w:val="000000"/>
                <w:lang w:eastAsia="en-GB"/>
              </w:rPr>
            </w:pPr>
            <w:r w:rsidRPr="00A57057">
              <w:rPr>
                <w:rFonts w:eastAsia="Times New Roman" w:cstheme="minorHAnsi"/>
                <w:color w:val="000000"/>
                <w:lang w:eastAsia="en-GB"/>
              </w:rPr>
              <w:t>Craig and Dave spec 277 video for 1.4 on Youtube</w:t>
            </w:r>
          </w:p>
          <w:p w14:paraId="7005E88B" w14:textId="77777777" w:rsidR="00C046FC" w:rsidRPr="00A57057" w:rsidRDefault="00C046FC" w:rsidP="00D75D99">
            <w:pPr>
              <w:pStyle w:val="ListParagraph"/>
              <w:numPr>
                <w:ilvl w:val="0"/>
                <w:numId w:val="1"/>
              </w:numPr>
              <w:rPr>
                <w:rFonts w:eastAsia="Times New Roman" w:cstheme="minorHAnsi"/>
                <w:color w:val="000000"/>
                <w:lang w:eastAsia="en-GB"/>
              </w:rPr>
            </w:pPr>
            <w:r w:rsidRPr="00A57057">
              <w:rPr>
                <w:rFonts w:eastAsia="Times New Roman" w:cstheme="minorHAnsi"/>
                <w:color w:val="000000"/>
                <w:lang w:eastAsia="en-GB"/>
              </w:rPr>
              <w:t>Craig and Dave spec 277 video for 1.5 on Youtube</w:t>
            </w:r>
          </w:p>
          <w:p w14:paraId="2DB71CC6" w14:textId="77777777" w:rsidR="00C046FC" w:rsidRDefault="00C046FC" w:rsidP="00D75D99"/>
        </w:tc>
        <w:tc>
          <w:tcPr>
            <w:tcW w:w="1417" w:type="dxa"/>
          </w:tcPr>
          <w:p w14:paraId="64D7B091" w14:textId="77777777" w:rsidR="00C046FC" w:rsidRDefault="00C046FC" w:rsidP="00D75D99"/>
        </w:tc>
      </w:tr>
    </w:tbl>
    <w:p w14:paraId="5D18817E" w14:textId="6D974D78" w:rsidR="0021233A" w:rsidRDefault="0021233A">
      <w:r>
        <w:br w:type="page"/>
      </w:r>
    </w:p>
    <w:p w14:paraId="25350EDA" w14:textId="77777777" w:rsidR="00E45097" w:rsidRPr="00DA7F41" w:rsidRDefault="00E45097" w:rsidP="00E45097">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838"/>
        <w:gridCol w:w="5812"/>
        <w:gridCol w:w="1417"/>
      </w:tblGrid>
      <w:tr w:rsidR="00EE399E" w14:paraId="574B1E49" w14:textId="77777777" w:rsidTr="002C2844">
        <w:tc>
          <w:tcPr>
            <w:tcW w:w="1838" w:type="dxa"/>
          </w:tcPr>
          <w:p w14:paraId="7F8791F7" w14:textId="77777777" w:rsidR="00EE399E" w:rsidRPr="00FC1E8B" w:rsidRDefault="00EE399E" w:rsidP="00EE399E">
            <w:pPr>
              <w:rPr>
                <w:b/>
              </w:rPr>
            </w:pPr>
            <w:r w:rsidRPr="00FC1E8B">
              <w:rPr>
                <w:b/>
              </w:rPr>
              <w:t>Class</w:t>
            </w:r>
          </w:p>
          <w:p w14:paraId="0EF7A998" w14:textId="77777777" w:rsidR="00EE399E" w:rsidRPr="00FC1E8B" w:rsidRDefault="00EE399E" w:rsidP="00EE399E">
            <w:pPr>
              <w:rPr>
                <w:b/>
              </w:rPr>
            </w:pPr>
            <w:r w:rsidRPr="00FC1E8B">
              <w:rPr>
                <w:b/>
              </w:rPr>
              <w:t>Teacher</w:t>
            </w:r>
          </w:p>
        </w:tc>
        <w:tc>
          <w:tcPr>
            <w:tcW w:w="5812" w:type="dxa"/>
          </w:tcPr>
          <w:p w14:paraId="4E31DF3F" w14:textId="3E14249F" w:rsidR="00EE399E" w:rsidRPr="00FC1E8B" w:rsidRDefault="006B30AA" w:rsidP="00EE399E">
            <w:pPr>
              <w:rPr>
                <w:b/>
              </w:rPr>
            </w:pPr>
            <w:r w:rsidRPr="000728E7">
              <w:rPr>
                <w:rFonts w:ascii="Calibri" w:eastAsia="Times New Roman" w:hAnsi="Calibri" w:cs="Calibri"/>
                <w:b/>
                <w:bCs/>
                <w:lang w:eastAsia="en-GB"/>
              </w:rPr>
              <w:t>Knowledge Organisers in order with suggested strategies</w:t>
            </w:r>
          </w:p>
        </w:tc>
        <w:tc>
          <w:tcPr>
            <w:tcW w:w="1417" w:type="dxa"/>
          </w:tcPr>
          <w:p w14:paraId="6A4E421C" w14:textId="77777777" w:rsidR="00EE399E" w:rsidRPr="00FC1E8B" w:rsidRDefault="00EE399E" w:rsidP="00EE399E">
            <w:pPr>
              <w:rPr>
                <w:b/>
              </w:rPr>
            </w:pPr>
            <w:r w:rsidRPr="00FC1E8B">
              <w:rPr>
                <w:b/>
              </w:rPr>
              <w:t>Tick when complete</w:t>
            </w:r>
          </w:p>
        </w:tc>
      </w:tr>
      <w:tr w:rsidR="00EE399E" w14:paraId="2EF7D15C" w14:textId="77777777" w:rsidTr="002C2844">
        <w:tc>
          <w:tcPr>
            <w:tcW w:w="1838" w:type="dxa"/>
          </w:tcPr>
          <w:p w14:paraId="77D5C8DB" w14:textId="14CDA7BD" w:rsidR="00EE399E" w:rsidRDefault="00EE399E" w:rsidP="00EE399E">
            <w:pPr>
              <w:jc w:val="center"/>
            </w:pPr>
            <w:r>
              <w:t>9A</w:t>
            </w:r>
          </w:p>
          <w:p w14:paraId="5F8780CD" w14:textId="057A4750" w:rsidR="00EE399E" w:rsidRDefault="00EE399E" w:rsidP="00EE399E">
            <w:pPr>
              <w:jc w:val="center"/>
            </w:pPr>
            <w:r>
              <w:t>Mrs Clarke</w:t>
            </w:r>
          </w:p>
        </w:tc>
        <w:tc>
          <w:tcPr>
            <w:tcW w:w="5812" w:type="dxa"/>
          </w:tcPr>
          <w:p w14:paraId="1C5D0110" w14:textId="77777777" w:rsidR="001E16F6" w:rsidRPr="00051315" w:rsidRDefault="001E16F6" w:rsidP="001E16F6">
            <w:pPr>
              <w:textAlignment w:val="baseline"/>
              <w:rPr>
                <w:rFonts w:ascii="Segoe UI" w:eastAsia="Times New Roman" w:hAnsi="Segoe UI" w:cs="Segoe UI"/>
                <w:sz w:val="18"/>
                <w:szCs w:val="18"/>
                <w:lang w:eastAsia="en-GB"/>
              </w:rPr>
            </w:pPr>
            <w:r w:rsidRPr="00051315">
              <w:rPr>
                <w:rFonts w:ascii="Calibri" w:eastAsia="Times New Roman" w:hAnsi="Calibri" w:cs="Calibri"/>
                <w:b/>
                <w:bCs/>
                <w:lang w:eastAsia="en-GB"/>
              </w:rPr>
              <w:t>CGP STUDY GUIDE BLOOD BROTHERS AND BLOOD BROTHERS TEXT</w:t>
            </w:r>
            <w:r w:rsidRPr="00051315">
              <w:rPr>
                <w:rFonts w:ascii="Calibri" w:eastAsia="Times New Roman" w:hAnsi="Calibri" w:cs="Calibri"/>
                <w:lang w:eastAsia="en-GB"/>
              </w:rPr>
              <w:t> </w:t>
            </w:r>
          </w:p>
          <w:p w14:paraId="36FE73AB" w14:textId="77777777" w:rsidR="001E16F6" w:rsidRPr="00C046FC" w:rsidRDefault="001E16F6" w:rsidP="001E16F6">
            <w:pPr>
              <w:textAlignment w:val="baseline"/>
              <w:rPr>
                <w:rFonts w:ascii="Segoe UI" w:eastAsia="Times New Roman" w:hAnsi="Segoe UI" w:cs="Segoe UI"/>
                <w:sz w:val="18"/>
                <w:szCs w:val="18"/>
                <w:lang w:eastAsia="en-GB"/>
              </w:rPr>
            </w:pPr>
            <w:r w:rsidRPr="00C046FC">
              <w:rPr>
                <w:rFonts w:ascii="Calibri" w:eastAsia="Times New Roman" w:hAnsi="Calibri" w:cs="Calibri"/>
                <w:bCs/>
                <w:lang w:eastAsia="en-GB"/>
              </w:rPr>
              <w:t>You can write in / highlight your study guides as these are yours to keep. </w:t>
            </w:r>
            <w:r w:rsidRPr="00C046FC">
              <w:rPr>
                <w:rFonts w:ascii="Calibri" w:eastAsia="Times New Roman" w:hAnsi="Calibri" w:cs="Calibri"/>
                <w:lang w:eastAsia="en-GB"/>
              </w:rPr>
              <w:t> </w:t>
            </w:r>
          </w:p>
          <w:p w14:paraId="1441FADE" w14:textId="6EBCB55E" w:rsidR="001E16F6" w:rsidRPr="00C046FC" w:rsidRDefault="001E16F6" w:rsidP="001E16F6">
            <w:pPr>
              <w:rPr>
                <w:rFonts w:ascii="Calibri" w:eastAsia="Times New Roman" w:hAnsi="Calibri" w:cs="Calibri"/>
                <w:lang w:eastAsia="en-GB"/>
              </w:rPr>
            </w:pPr>
            <w:r w:rsidRPr="00C046FC">
              <w:rPr>
                <w:rFonts w:ascii="Calibri" w:eastAsia="Times New Roman" w:hAnsi="Calibri" w:cs="Calibri"/>
                <w:bCs/>
                <w:lang w:eastAsia="en-GB"/>
              </w:rPr>
              <w:t>Keep an eye on Teams as I will be emailing any amendments/</w:t>
            </w:r>
            <w:r w:rsidR="00C046FC">
              <w:rPr>
                <w:rFonts w:ascii="Calibri" w:eastAsia="Times New Roman" w:hAnsi="Calibri" w:cs="Calibri"/>
                <w:bCs/>
                <w:lang w:eastAsia="en-GB"/>
              </w:rPr>
              <w:t xml:space="preserve"> </w:t>
            </w:r>
            <w:r w:rsidRPr="00C046FC">
              <w:rPr>
                <w:rFonts w:ascii="Calibri" w:eastAsia="Times New Roman" w:hAnsi="Calibri" w:cs="Calibri"/>
                <w:bCs/>
                <w:lang w:eastAsia="en-GB"/>
              </w:rPr>
              <w:t>updates/exam questions to you as well as information about additional knowledge organisers that are added to the Drama section of the school website. </w:t>
            </w:r>
            <w:r w:rsidRPr="00C046FC">
              <w:rPr>
                <w:rFonts w:ascii="Calibri" w:eastAsia="Times New Roman" w:hAnsi="Calibri" w:cs="Calibri"/>
                <w:lang w:eastAsia="en-GB"/>
              </w:rPr>
              <w:t> </w:t>
            </w:r>
          </w:p>
          <w:p w14:paraId="274D89A1" w14:textId="77777777" w:rsidR="001E16F6" w:rsidRDefault="001E16F6" w:rsidP="001E16F6"/>
          <w:p w14:paraId="64A5B882" w14:textId="77777777" w:rsidR="001E16F6" w:rsidRPr="001E16F6" w:rsidRDefault="001E16F6" w:rsidP="001E16F6">
            <w:pPr>
              <w:textAlignment w:val="baseline"/>
              <w:rPr>
                <w:rFonts w:ascii="Segoe UI" w:eastAsia="Times New Roman" w:hAnsi="Segoe UI" w:cs="Segoe UI"/>
                <w:lang w:eastAsia="en-GB"/>
              </w:rPr>
            </w:pPr>
            <w:r w:rsidRPr="001E16F6">
              <w:rPr>
                <w:rFonts w:ascii="Calibri" w:eastAsia="Times New Roman" w:hAnsi="Calibri" w:cs="Calibri"/>
                <w:b/>
                <w:bCs/>
                <w:u w:val="single"/>
                <w:lang w:eastAsia="en-GB"/>
              </w:rPr>
              <w:t>KO Learning – Blood Brothers KO:</w:t>
            </w:r>
            <w:r w:rsidRPr="001E16F6">
              <w:rPr>
                <w:rFonts w:ascii="Calibri" w:eastAsia="Times New Roman" w:hAnsi="Calibri" w:cs="Calibri"/>
                <w:lang w:eastAsia="en-GB"/>
              </w:rPr>
              <w:t> </w:t>
            </w:r>
          </w:p>
          <w:p w14:paraId="6ADD25C6" w14:textId="77777777" w:rsidR="001E16F6" w:rsidRPr="00051315" w:rsidRDefault="001E16F6" w:rsidP="001E16F6">
            <w:pPr>
              <w:numPr>
                <w:ilvl w:val="0"/>
                <w:numId w:val="10"/>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Very Brief Plot Summary</w:t>
            </w:r>
            <w:r w:rsidRPr="00051315">
              <w:rPr>
                <w:rFonts w:ascii="Calibri" w:eastAsia="Times New Roman" w:hAnsi="Calibri" w:cs="Calibri"/>
                <w:lang w:eastAsia="en-GB"/>
              </w:rPr>
              <w:t> – Plot the key plot points on a timeline.</w:t>
            </w:r>
            <w:r w:rsidRPr="00051315">
              <w:rPr>
                <w:rFonts w:ascii="Calibri" w:eastAsia="Times New Roman" w:hAnsi="Calibri" w:cs="Calibri"/>
                <w:lang w:val="en-US" w:eastAsia="en-GB"/>
              </w:rPr>
              <w:t> </w:t>
            </w:r>
          </w:p>
          <w:p w14:paraId="40FF15CA" w14:textId="77777777" w:rsidR="001E16F6" w:rsidRPr="00051315" w:rsidRDefault="001E16F6" w:rsidP="001E16F6">
            <w:pPr>
              <w:numPr>
                <w:ilvl w:val="0"/>
                <w:numId w:val="11"/>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Characters</w:t>
            </w:r>
            <w:r w:rsidRPr="00051315">
              <w:rPr>
                <w:rFonts w:ascii="Calibri" w:eastAsia="Times New Roman" w:hAnsi="Calibri" w:cs="Calibri"/>
                <w:lang w:eastAsia="en-GB"/>
              </w:rPr>
              <w:t> – flashcards</w:t>
            </w:r>
            <w:r w:rsidRPr="00051315">
              <w:rPr>
                <w:rFonts w:ascii="Calibri" w:eastAsia="Times New Roman" w:hAnsi="Calibri" w:cs="Calibri"/>
                <w:lang w:val="en-US" w:eastAsia="en-GB"/>
              </w:rPr>
              <w:t> </w:t>
            </w:r>
          </w:p>
          <w:p w14:paraId="14F3BFC6" w14:textId="77777777" w:rsidR="001E16F6" w:rsidRPr="00051315" w:rsidRDefault="001E16F6" w:rsidP="001E16F6">
            <w:pPr>
              <w:numPr>
                <w:ilvl w:val="0"/>
                <w:numId w:val="12"/>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Key quotations</w:t>
            </w:r>
            <w:r w:rsidRPr="00051315">
              <w:rPr>
                <w:rFonts w:ascii="Calibri" w:eastAsia="Times New Roman" w:hAnsi="Calibri" w:cs="Calibri"/>
                <w:lang w:eastAsia="en-GB"/>
              </w:rPr>
              <w:t> – flashcards</w:t>
            </w:r>
            <w:r w:rsidRPr="00051315">
              <w:rPr>
                <w:rFonts w:ascii="Calibri" w:eastAsia="Times New Roman" w:hAnsi="Calibri" w:cs="Calibri"/>
                <w:lang w:val="en-US" w:eastAsia="en-GB"/>
              </w:rPr>
              <w:t> </w:t>
            </w:r>
          </w:p>
          <w:p w14:paraId="6610DD27" w14:textId="77777777" w:rsidR="001E16F6" w:rsidRPr="00051315" w:rsidRDefault="001E16F6" w:rsidP="001E16F6">
            <w:pPr>
              <w:numPr>
                <w:ilvl w:val="0"/>
                <w:numId w:val="13"/>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Themes</w:t>
            </w:r>
            <w:r w:rsidRPr="00051315">
              <w:rPr>
                <w:rFonts w:ascii="Calibri" w:eastAsia="Times New Roman" w:hAnsi="Calibri" w:cs="Calibri"/>
                <w:lang w:eastAsia="en-GB"/>
              </w:rPr>
              <w:t> – mind map </w:t>
            </w:r>
            <w:r w:rsidRPr="00051315">
              <w:rPr>
                <w:rFonts w:ascii="Calibri" w:eastAsia="Times New Roman" w:hAnsi="Calibri" w:cs="Calibri"/>
                <w:lang w:val="en-US" w:eastAsia="en-GB"/>
              </w:rPr>
              <w:t> </w:t>
            </w:r>
          </w:p>
          <w:p w14:paraId="30011349" w14:textId="77777777" w:rsidR="001E16F6" w:rsidRPr="00051315" w:rsidRDefault="001E16F6" w:rsidP="001E16F6">
            <w:pPr>
              <w:numPr>
                <w:ilvl w:val="0"/>
                <w:numId w:val="14"/>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Symbols and motifs</w:t>
            </w:r>
            <w:r w:rsidRPr="00051315">
              <w:rPr>
                <w:rFonts w:ascii="Calibri" w:eastAsia="Times New Roman" w:hAnsi="Calibri" w:cs="Calibri"/>
                <w:lang w:eastAsia="en-GB"/>
              </w:rPr>
              <w:t> – flashcards</w:t>
            </w:r>
            <w:r w:rsidRPr="00051315">
              <w:rPr>
                <w:rFonts w:ascii="Calibri" w:eastAsia="Times New Roman" w:hAnsi="Calibri" w:cs="Calibri"/>
                <w:lang w:val="en-US" w:eastAsia="en-GB"/>
              </w:rPr>
              <w:t> </w:t>
            </w:r>
          </w:p>
          <w:p w14:paraId="344DA37F" w14:textId="77777777" w:rsidR="001E16F6" w:rsidRPr="00051315" w:rsidRDefault="001E16F6" w:rsidP="001E16F6">
            <w:pPr>
              <w:numPr>
                <w:ilvl w:val="0"/>
                <w:numId w:val="15"/>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Context</w:t>
            </w:r>
            <w:r w:rsidRPr="00051315">
              <w:rPr>
                <w:rFonts w:ascii="Calibri" w:eastAsia="Times New Roman" w:hAnsi="Calibri" w:cs="Calibri"/>
                <w:lang w:eastAsia="en-GB"/>
              </w:rPr>
              <w:t> - bullet points</w:t>
            </w:r>
            <w:r w:rsidRPr="00051315">
              <w:rPr>
                <w:rFonts w:ascii="Calibri" w:eastAsia="Times New Roman" w:hAnsi="Calibri" w:cs="Calibri"/>
                <w:lang w:val="en-US" w:eastAsia="en-GB"/>
              </w:rPr>
              <w:t> </w:t>
            </w:r>
          </w:p>
          <w:p w14:paraId="21862005" w14:textId="77777777" w:rsidR="001E16F6" w:rsidRPr="00051315" w:rsidRDefault="001E16F6" w:rsidP="001E16F6">
            <w:pPr>
              <w:numPr>
                <w:ilvl w:val="0"/>
                <w:numId w:val="16"/>
              </w:numPr>
              <w:ind w:left="360" w:firstLine="0"/>
              <w:textAlignment w:val="baseline"/>
              <w:rPr>
                <w:rFonts w:ascii="Calibri" w:eastAsia="Times New Roman" w:hAnsi="Calibri" w:cs="Calibri"/>
                <w:lang w:val="en-US" w:eastAsia="en-GB"/>
              </w:rPr>
            </w:pPr>
            <w:r w:rsidRPr="00051315">
              <w:rPr>
                <w:rFonts w:ascii="Calibri" w:eastAsia="Times New Roman" w:hAnsi="Calibri" w:cs="Calibri"/>
                <w:b/>
                <w:bCs/>
                <w:u w:val="single"/>
                <w:lang w:eastAsia="en-GB"/>
              </w:rPr>
              <w:t>Language techniques/key vocabulary</w:t>
            </w:r>
            <w:r w:rsidRPr="00051315">
              <w:rPr>
                <w:rFonts w:ascii="Calibri" w:eastAsia="Times New Roman" w:hAnsi="Calibri" w:cs="Calibri"/>
                <w:lang w:eastAsia="en-GB"/>
              </w:rPr>
              <w:t> – Mnemonics </w:t>
            </w:r>
            <w:r w:rsidRPr="00051315">
              <w:rPr>
                <w:rFonts w:ascii="Calibri" w:eastAsia="Times New Roman" w:hAnsi="Calibri" w:cs="Calibri"/>
                <w:lang w:val="en-US" w:eastAsia="en-GB"/>
              </w:rPr>
              <w:t> </w:t>
            </w:r>
          </w:p>
          <w:p w14:paraId="2AEF9CE3" w14:textId="55FEFC86" w:rsidR="001E16F6" w:rsidRPr="00051315" w:rsidRDefault="001E16F6" w:rsidP="001E16F6">
            <w:pPr>
              <w:textAlignment w:val="baseline"/>
              <w:rPr>
                <w:rFonts w:ascii="Segoe UI" w:eastAsia="Times New Roman" w:hAnsi="Segoe UI" w:cs="Segoe UI"/>
                <w:sz w:val="18"/>
                <w:szCs w:val="18"/>
                <w:lang w:val="en-US" w:eastAsia="en-GB"/>
              </w:rPr>
            </w:pPr>
            <w:r w:rsidRPr="00051315">
              <w:rPr>
                <w:rFonts w:ascii="Calibri" w:eastAsia="Times New Roman" w:hAnsi="Calibri" w:cs="Calibri"/>
                <w:lang w:eastAsia="en-GB"/>
              </w:rPr>
              <w:t>I will also be referring you to sections of your CGP Blood Brothers Workbook, as well as setting quizzes and assignments on Teams.</w:t>
            </w:r>
            <w:r w:rsidRPr="00051315">
              <w:rPr>
                <w:rFonts w:ascii="Calibri" w:eastAsia="Times New Roman" w:hAnsi="Calibri" w:cs="Calibri"/>
                <w:lang w:val="en-US" w:eastAsia="en-GB"/>
              </w:rPr>
              <w:t> </w:t>
            </w:r>
          </w:p>
          <w:p w14:paraId="094BE3E3" w14:textId="77777777" w:rsidR="001E16F6" w:rsidRDefault="001E16F6" w:rsidP="001E16F6"/>
          <w:p w14:paraId="3F7240D9" w14:textId="2D096796" w:rsidR="001E16F6" w:rsidRPr="001E16F6" w:rsidRDefault="001E16F6" w:rsidP="001E16F6">
            <w:pPr>
              <w:textAlignment w:val="baseline"/>
              <w:rPr>
                <w:rFonts w:ascii="Segoe UI" w:eastAsia="Times New Roman" w:hAnsi="Segoe UI" w:cs="Segoe UI"/>
                <w:lang w:val="en-US" w:eastAsia="en-GB"/>
              </w:rPr>
            </w:pPr>
            <w:r w:rsidRPr="001E16F6">
              <w:rPr>
                <w:rFonts w:ascii="Calibri" w:eastAsia="Times New Roman" w:hAnsi="Calibri" w:cs="Calibri"/>
                <w:b/>
                <w:bCs/>
                <w:u w:val="single"/>
                <w:lang w:eastAsia="en-GB"/>
              </w:rPr>
              <w:t xml:space="preserve">CGP Blood Brothers </w:t>
            </w:r>
            <w:r w:rsidR="00C046FC">
              <w:rPr>
                <w:rFonts w:ascii="Calibri" w:eastAsia="Times New Roman" w:hAnsi="Calibri" w:cs="Calibri"/>
                <w:b/>
                <w:bCs/>
                <w:u w:val="single"/>
                <w:lang w:eastAsia="en-GB"/>
              </w:rPr>
              <w:t>Book</w:t>
            </w:r>
          </w:p>
          <w:p w14:paraId="1D2EA651" w14:textId="77777777" w:rsidR="001E16F6" w:rsidRPr="00051315" w:rsidRDefault="001E16F6" w:rsidP="001E16F6">
            <w:pPr>
              <w:textAlignment w:val="baseline"/>
              <w:rPr>
                <w:rFonts w:ascii="Calibri" w:eastAsia="Times New Roman" w:hAnsi="Calibri" w:cs="Calibri"/>
                <w:lang w:eastAsia="en-GB"/>
              </w:rPr>
            </w:pPr>
            <w:r w:rsidRPr="00051315">
              <w:rPr>
                <w:rFonts w:ascii="Calibri" w:eastAsia="Times New Roman" w:hAnsi="Calibri" w:cs="Calibri"/>
                <w:b/>
                <w:bCs/>
                <w:u w:val="single"/>
                <w:lang w:eastAsia="en-GB"/>
              </w:rPr>
              <w:t>Section One : Context and Themes:</w:t>
            </w:r>
            <w:r w:rsidRPr="00051315">
              <w:rPr>
                <w:rFonts w:ascii="Calibri" w:eastAsia="Times New Roman" w:hAnsi="Calibri" w:cs="Calibri"/>
                <w:lang w:eastAsia="en-GB"/>
              </w:rPr>
              <w:t> </w:t>
            </w:r>
          </w:p>
          <w:p w14:paraId="21AF30F8"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Britain in the late 20</w:t>
            </w:r>
            <w:r w:rsidRPr="00051315">
              <w:rPr>
                <w:rFonts w:ascii="Calibri" w:eastAsia="Times New Roman" w:hAnsi="Calibri" w:cs="Calibri"/>
                <w:sz w:val="17"/>
                <w:szCs w:val="17"/>
                <w:vertAlign w:val="superscript"/>
                <w:lang w:eastAsia="en-GB"/>
              </w:rPr>
              <w:t>th</w:t>
            </w:r>
            <w:r w:rsidRPr="00051315">
              <w:rPr>
                <w:rFonts w:ascii="Calibri" w:eastAsia="Times New Roman" w:hAnsi="Calibri" w:cs="Calibri"/>
                <w:lang w:eastAsia="en-GB"/>
              </w:rPr>
              <w:t> century (p6-7) </w:t>
            </w:r>
          </w:p>
          <w:p w14:paraId="58F64EC4"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Social class (p8) </w:t>
            </w:r>
          </w:p>
          <w:p w14:paraId="7C38A9A3"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Family structure and gender (p10) </w:t>
            </w:r>
          </w:p>
          <w:p w14:paraId="24D0DCC2"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Growing up in the late 20</w:t>
            </w:r>
            <w:r w:rsidRPr="00051315">
              <w:rPr>
                <w:rFonts w:ascii="Calibri" w:eastAsia="Times New Roman" w:hAnsi="Calibri" w:cs="Calibri"/>
                <w:sz w:val="17"/>
                <w:szCs w:val="17"/>
                <w:vertAlign w:val="superscript"/>
                <w:lang w:eastAsia="en-GB"/>
              </w:rPr>
              <w:t>th</w:t>
            </w:r>
            <w:r w:rsidRPr="00051315">
              <w:rPr>
                <w:rFonts w:ascii="Calibri" w:eastAsia="Times New Roman" w:hAnsi="Calibri" w:cs="Calibri"/>
                <w:lang w:eastAsia="en-GB"/>
              </w:rPr>
              <w:t> century (p11) </w:t>
            </w:r>
          </w:p>
          <w:p w14:paraId="7BB1D2C4"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Willy Russell (p12) </w:t>
            </w:r>
          </w:p>
          <w:p w14:paraId="6FEFB6AA"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The Play on Stage (p13-14) </w:t>
            </w:r>
          </w:p>
          <w:p w14:paraId="5A3F9590"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b/>
                <w:bCs/>
                <w:u w:val="single"/>
                <w:lang w:eastAsia="en-GB"/>
              </w:rPr>
              <w:t>PRACTISE QUESTIONS Page 15</w:t>
            </w:r>
            <w:r w:rsidRPr="00051315">
              <w:rPr>
                <w:rFonts w:ascii="Calibri" w:eastAsia="Times New Roman" w:hAnsi="Calibri" w:cs="Calibri"/>
                <w:lang w:eastAsia="en-GB"/>
              </w:rPr>
              <w:t> </w:t>
            </w:r>
          </w:p>
          <w:p w14:paraId="0AB31E65" w14:textId="77777777" w:rsidR="001E16F6" w:rsidRPr="00051315" w:rsidRDefault="001E16F6" w:rsidP="001E16F6">
            <w:pPr>
              <w:textAlignment w:val="baseline"/>
              <w:rPr>
                <w:rFonts w:ascii="Calibri" w:eastAsia="Times New Roman" w:hAnsi="Calibri" w:cs="Calibri"/>
                <w:lang w:eastAsia="en-GB"/>
              </w:rPr>
            </w:pPr>
            <w:r w:rsidRPr="00051315">
              <w:rPr>
                <w:rFonts w:ascii="Calibri" w:eastAsia="Times New Roman" w:hAnsi="Calibri" w:cs="Calibri"/>
                <w:b/>
                <w:bCs/>
                <w:u w:val="single"/>
                <w:lang w:eastAsia="en-GB"/>
              </w:rPr>
              <w:t>Section Two: Playwright’s Techniques:</w:t>
            </w:r>
            <w:r w:rsidRPr="00051315">
              <w:rPr>
                <w:rFonts w:ascii="Calibri" w:eastAsia="Times New Roman" w:hAnsi="Calibri" w:cs="Calibri"/>
                <w:lang w:eastAsia="en-GB"/>
              </w:rPr>
              <w:t> </w:t>
            </w:r>
          </w:p>
          <w:p w14:paraId="14A1C6CF"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Form and Genre (p17) </w:t>
            </w:r>
          </w:p>
          <w:p w14:paraId="1D54BCEE"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Structure (p18) </w:t>
            </w:r>
          </w:p>
          <w:p w14:paraId="56E0C61C"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Style (p19) </w:t>
            </w:r>
          </w:p>
          <w:p w14:paraId="081CFD3D"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Mood and atmosphere (p20) </w:t>
            </w:r>
          </w:p>
          <w:p w14:paraId="5B2BB133"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Stage directions (p21) </w:t>
            </w:r>
          </w:p>
          <w:p w14:paraId="3639D987"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Speech and language (p22) </w:t>
            </w:r>
          </w:p>
          <w:p w14:paraId="645AEE60"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b/>
                <w:bCs/>
                <w:u w:val="single"/>
                <w:lang w:eastAsia="en-GB"/>
              </w:rPr>
              <w:t>PRACTISE QUESTIONS Page 24</w:t>
            </w:r>
            <w:r w:rsidRPr="00051315">
              <w:rPr>
                <w:rFonts w:ascii="Calibri" w:eastAsia="Times New Roman" w:hAnsi="Calibri" w:cs="Calibri"/>
                <w:lang w:eastAsia="en-GB"/>
              </w:rPr>
              <w:t> </w:t>
            </w:r>
          </w:p>
          <w:p w14:paraId="0200DAC3" w14:textId="77777777" w:rsidR="001E16F6" w:rsidRPr="00051315" w:rsidRDefault="001E16F6" w:rsidP="001E16F6">
            <w:pPr>
              <w:textAlignment w:val="baseline"/>
              <w:rPr>
                <w:rFonts w:ascii="Calibri" w:eastAsia="Times New Roman" w:hAnsi="Calibri" w:cs="Calibri"/>
                <w:lang w:eastAsia="en-GB"/>
              </w:rPr>
            </w:pPr>
            <w:r w:rsidRPr="00051315">
              <w:rPr>
                <w:rFonts w:ascii="Calibri" w:eastAsia="Times New Roman" w:hAnsi="Calibri" w:cs="Calibri"/>
                <w:b/>
                <w:bCs/>
                <w:u w:val="single"/>
                <w:lang w:eastAsia="en-GB"/>
              </w:rPr>
              <w:t>Section Three: Character and Performance (p26-40)</w:t>
            </w:r>
            <w:r w:rsidRPr="00051315">
              <w:rPr>
                <w:rFonts w:ascii="Calibri" w:eastAsia="Times New Roman" w:hAnsi="Calibri" w:cs="Calibri"/>
                <w:lang w:eastAsia="en-GB"/>
              </w:rPr>
              <w:t> </w:t>
            </w:r>
          </w:p>
          <w:p w14:paraId="75D5292D"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Create a character profile for each of the main characters, using the study guide to help you. </w:t>
            </w:r>
          </w:p>
          <w:p w14:paraId="0D99A85A" w14:textId="77777777" w:rsidR="001E16F6" w:rsidRPr="00051315" w:rsidRDefault="001E16F6" w:rsidP="001E16F6">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Mrs Lyons, Mrs Johnstone, Mickey, Edward, Linda, Sammy, The Narrator, Other characters. </w:t>
            </w:r>
          </w:p>
          <w:p w14:paraId="6C65336D" w14:textId="188779FE" w:rsidR="00EE399E" w:rsidRDefault="00B72B2E" w:rsidP="001E16F6">
            <w:r w:rsidRPr="00B72B2E">
              <w:rPr>
                <w:rFonts w:ascii="Calibri" w:eastAsia="Times New Roman" w:hAnsi="Calibri" w:cs="Calibri"/>
                <w:b/>
                <w:bCs/>
                <w:lang w:eastAsia="en-GB"/>
              </w:rPr>
              <w:t xml:space="preserve">       </w:t>
            </w:r>
            <w:r w:rsidR="001E16F6" w:rsidRPr="00051315">
              <w:rPr>
                <w:rFonts w:ascii="Calibri" w:eastAsia="Times New Roman" w:hAnsi="Calibri" w:cs="Calibri"/>
                <w:b/>
                <w:bCs/>
                <w:u w:val="single"/>
                <w:lang w:eastAsia="en-GB"/>
              </w:rPr>
              <w:t>PRACTISE QUESTIONS PAGE 42</w:t>
            </w:r>
            <w:r w:rsidR="001E16F6" w:rsidRPr="00051315">
              <w:rPr>
                <w:rFonts w:ascii="Calibri" w:eastAsia="Times New Roman" w:hAnsi="Calibri" w:cs="Calibri"/>
                <w:lang w:eastAsia="en-GB"/>
              </w:rPr>
              <w:t> </w:t>
            </w:r>
          </w:p>
        </w:tc>
        <w:tc>
          <w:tcPr>
            <w:tcW w:w="1417" w:type="dxa"/>
          </w:tcPr>
          <w:p w14:paraId="0172DF94" w14:textId="77777777" w:rsidR="00EE399E" w:rsidRDefault="00EE399E" w:rsidP="00EE399E"/>
        </w:tc>
      </w:tr>
      <w:tr w:rsidR="00E45097" w14:paraId="26964E47" w14:textId="77777777" w:rsidTr="002C2844">
        <w:tc>
          <w:tcPr>
            <w:tcW w:w="7650" w:type="dxa"/>
            <w:gridSpan w:val="2"/>
          </w:tcPr>
          <w:p w14:paraId="41C73550" w14:textId="77777777" w:rsidR="00E45097" w:rsidRPr="00FC1E8B" w:rsidRDefault="00E45097" w:rsidP="002C2844">
            <w:pPr>
              <w:rPr>
                <w:b/>
              </w:rPr>
            </w:pPr>
            <w:r w:rsidRPr="00FC1E8B">
              <w:rPr>
                <w:b/>
              </w:rPr>
              <w:t>Extension activities if you want to do extra:</w:t>
            </w:r>
          </w:p>
          <w:p w14:paraId="12551941" w14:textId="6F4EEF1B" w:rsidR="001E16F6" w:rsidRPr="00B72B2E" w:rsidRDefault="001E16F6" w:rsidP="00B72B2E">
            <w:pPr>
              <w:pStyle w:val="ListParagraph"/>
              <w:numPr>
                <w:ilvl w:val="0"/>
                <w:numId w:val="1"/>
              </w:numPr>
              <w:textAlignment w:val="baseline"/>
              <w:rPr>
                <w:rFonts w:ascii="Calibri" w:eastAsia="Times New Roman" w:hAnsi="Calibri" w:cs="Calibri"/>
                <w:lang w:eastAsia="en-GB"/>
              </w:rPr>
            </w:pPr>
            <w:r w:rsidRPr="001E16F6">
              <w:rPr>
                <w:rFonts w:ascii="Calibri" w:eastAsia="Times New Roman" w:hAnsi="Calibri" w:cs="Calibri"/>
                <w:lang w:eastAsia="en-GB"/>
              </w:rPr>
              <w:t>There is an amateur production of Blood Brothers on YouTube, which is worth a watch.  </w:t>
            </w:r>
            <w:hyperlink r:id="rId32" w:tgtFrame="_blank" w:history="1">
              <w:r w:rsidRPr="001E16F6">
                <w:rPr>
                  <w:rFonts w:ascii="Calibri" w:eastAsia="Times New Roman" w:hAnsi="Calibri" w:cs="Calibri"/>
                  <w:color w:val="0000FF"/>
                  <w:u w:val="single"/>
                  <w:lang w:eastAsia="en-GB"/>
                </w:rPr>
                <w:t>https://www.youtube.com/watch?v=iaTz1t4YGXs</w:t>
              </w:r>
            </w:hyperlink>
            <w:r w:rsidRPr="001E16F6">
              <w:rPr>
                <w:rFonts w:ascii="Calibri" w:eastAsia="Times New Roman" w:hAnsi="Calibri" w:cs="Calibri"/>
                <w:lang w:eastAsia="en-GB"/>
              </w:rPr>
              <w:t> </w:t>
            </w:r>
            <w:r w:rsidRPr="001E16F6">
              <w:rPr>
                <w:rFonts w:ascii="Calibri" w:eastAsia="Times New Roman" w:hAnsi="Calibri" w:cs="Calibri"/>
                <w:lang w:val="en-US" w:eastAsia="en-GB"/>
              </w:rPr>
              <w:t> </w:t>
            </w:r>
          </w:p>
        </w:tc>
        <w:tc>
          <w:tcPr>
            <w:tcW w:w="1417" w:type="dxa"/>
          </w:tcPr>
          <w:p w14:paraId="65B68843" w14:textId="77777777" w:rsidR="00E45097" w:rsidRDefault="00E45097" w:rsidP="002C2844"/>
        </w:tc>
      </w:tr>
    </w:tbl>
    <w:p w14:paraId="3B79AF23" w14:textId="4BBABBAD" w:rsidR="000728E7" w:rsidRPr="00DA7F41" w:rsidRDefault="000728E7" w:rsidP="000728E7">
      <w:pPr>
        <w:shd w:val="clear" w:color="auto" w:fill="BFBFBF" w:themeFill="background1" w:themeFillShade="BF"/>
        <w:rPr>
          <w:b/>
        </w:rPr>
      </w:pPr>
      <w:r>
        <w:rPr>
          <w:b/>
        </w:rPr>
        <w:lastRenderedPageBreak/>
        <w:t>GCSE PE</w:t>
      </w:r>
    </w:p>
    <w:tbl>
      <w:tblPr>
        <w:tblW w:w="9067" w:type="dxa"/>
        <w:tblCellMar>
          <w:top w:w="15" w:type="dxa"/>
          <w:left w:w="15" w:type="dxa"/>
          <w:bottom w:w="15" w:type="dxa"/>
          <w:right w:w="15" w:type="dxa"/>
        </w:tblCellMar>
        <w:tblLook w:val="04A0" w:firstRow="1" w:lastRow="0" w:firstColumn="1" w:lastColumn="0" w:noHBand="0" w:noVBand="1"/>
      </w:tblPr>
      <w:tblGrid>
        <w:gridCol w:w="1838"/>
        <w:gridCol w:w="5812"/>
        <w:gridCol w:w="1417"/>
      </w:tblGrid>
      <w:tr w:rsidR="000728E7" w:rsidRPr="000728E7" w14:paraId="47990D46" w14:textId="77777777" w:rsidTr="000728E7">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68DEE" w14:textId="14E502E2"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Class</w:t>
            </w:r>
          </w:p>
          <w:p w14:paraId="32AFD79A"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Teacher</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EEF741"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Knowledge Organisers in order with suggested strategies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9036F4"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Tick when complete</w:t>
            </w:r>
          </w:p>
        </w:tc>
      </w:tr>
      <w:tr w:rsidR="000728E7" w:rsidRPr="000728E7" w14:paraId="3F85ABF2" w14:textId="77777777" w:rsidTr="00350043">
        <w:trPr>
          <w:trHeight w:val="7330"/>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F2014" w14:textId="77777777" w:rsidR="000728E7" w:rsidRPr="000728E7" w:rsidRDefault="000728E7" w:rsidP="000728E7">
            <w:pPr>
              <w:spacing w:after="0" w:line="240" w:lineRule="auto"/>
              <w:jc w:val="center"/>
              <w:rPr>
                <w:rFonts w:eastAsia="Times New Roman" w:cstheme="minorHAnsi"/>
                <w:lang w:eastAsia="en-GB"/>
              </w:rPr>
            </w:pPr>
            <w:r w:rsidRPr="000728E7">
              <w:rPr>
                <w:rFonts w:eastAsia="Times New Roman" w:cstheme="minorHAnsi"/>
                <w:lang w:eastAsia="en-GB"/>
              </w:rPr>
              <w:t>9A</w:t>
            </w:r>
          </w:p>
          <w:p w14:paraId="549E7D73" w14:textId="77777777" w:rsidR="000728E7" w:rsidRPr="000728E7" w:rsidRDefault="000728E7" w:rsidP="000728E7">
            <w:pPr>
              <w:spacing w:after="0" w:line="240" w:lineRule="auto"/>
              <w:jc w:val="center"/>
              <w:rPr>
                <w:rFonts w:eastAsia="Times New Roman" w:cstheme="minorHAnsi"/>
                <w:lang w:eastAsia="en-GB"/>
              </w:rPr>
            </w:pPr>
            <w:r w:rsidRPr="000728E7">
              <w:rPr>
                <w:rFonts w:eastAsia="Times New Roman" w:cstheme="minorHAnsi"/>
                <w:lang w:eastAsia="en-GB"/>
              </w:rPr>
              <w:t>Mrs Singleton-Jones</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E9956" w14:textId="77777777" w:rsidR="00350043" w:rsidRPr="00350043" w:rsidRDefault="00350043" w:rsidP="00350043">
            <w:pPr>
              <w:pStyle w:val="NormalWeb"/>
              <w:shd w:val="clear" w:color="auto" w:fill="FFFFFF"/>
              <w:spacing w:before="0" w:beforeAutospacing="0" w:after="0" w:afterAutospacing="0"/>
              <w:rPr>
                <w:color w:val="201F1E"/>
              </w:rPr>
            </w:pPr>
            <w:r w:rsidRPr="00350043">
              <w:rPr>
                <w:rFonts w:ascii="Calibri" w:hAnsi="Calibri" w:cs="Calibri"/>
                <w:i/>
                <w:iCs/>
                <w:color w:val="201F1E"/>
                <w:sz w:val="22"/>
                <w:szCs w:val="22"/>
                <w:bdr w:val="none" w:sz="0" w:space="0" w:color="auto" w:frame="1"/>
              </w:rPr>
              <w:t>Risks, Hazards, Injury + Prevention KO</w:t>
            </w:r>
          </w:p>
          <w:p w14:paraId="4AAD700D" w14:textId="7F0D214F" w:rsidR="00350043" w:rsidRPr="00350043" w:rsidRDefault="00350043" w:rsidP="00350043">
            <w:pPr>
              <w:shd w:val="clear" w:color="auto" w:fill="FFFFFF"/>
              <w:spacing w:after="0" w:line="240" w:lineRule="auto"/>
              <w:ind w:left="720" w:hanging="360"/>
              <w:rPr>
                <w:rFonts w:ascii="Calibri" w:eastAsia="Times New Roman" w:hAnsi="Calibri" w:cs="Calibri"/>
                <w:color w:val="201F1E"/>
                <w:lang w:eastAsia="en-GB"/>
              </w:rPr>
            </w:pPr>
            <w:r w:rsidRPr="00350043">
              <w:rPr>
                <w:rFonts w:ascii="Symbol" w:eastAsia="Times New Roman" w:hAnsi="Symbol" w:cs="Calibri"/>
                <w:color w:val="201F1E"/>
                <w:bdr w:val="none" w:sz="0" w:space="0" w:color="auto" w:frame="1"/>
                <w:lang w:eastAsia="en-GB"/>
              </w:rPr>
              <w:t></w:t>
            </w:r>
            <w:r w:rsidRPr="00350043">
              <w:rPr>
                <w:rFonts w:ascii="Times New Roman" w:eastAsia="Times New Roman" w:hAnsi="Times New Roman" w:cs="Times New Roman"/>
                <w:color w:val="201F1E"/>
                <w:sz w:val="14"/>
                <w:szCs w:val="14"/>
                <w:bdr w:val="none" w:sz="0" w:space="0" w:color="auto" w:frame="1"/>
                <w:lang w:eastAsia="en-GB"/>
              </w:rPr>
              <w:t>       </w:t>
            </w:r>
            <w:r w:rsidRPr="00350043">
              <w:rPr>
                <w:rFonts w:ascii="Calibri" w:eastAsia="Times New Roman" w:hAnsi="Calibri" w:cs="Calibri"/>
                <w:color w:val="201F1E"/>
                <w:lang w:eastAsia="en-GB"/>
              </w:rPr>
              <w:t>Look, Cover, Write, Check the visual organiser (Section A – Injury Prevention) regarding different types of risks, to be able to exactly replicate it</w:t>
            </w:r>
          </w:p>
          <w:p w14:paraId="7AB08D91" w14:textId="70605AF4" w:rsidR="00350043" w:rsidRPr="00350043" w:rsidRDefault="00350043" w:rsidP="00350043">
            <w:pPr>
              <w:shd w:val="clear" w:color="auto" w:fill="FFFFFF"/>
              <w:spacing w:after="0" w:line="240" w:lineRule="auto"/>
              <w:ind w:left="720" w:hanging="360"/>
              <w:rPr>
                <w:rFonts w:ascii="Calibri" w:eastAsia="Times New Roman" w:hAnsi="Calibri" w:cs="Calibri"/>
                <w:color w:val="201F1E"/>
                <w:lang w:eastAsia="en-GB"/>
              </w:rPr>
            </w:pPr>
            <w:r w:rsidRPr="00350043">
              <w:rPr>
                <w:rFonts w:ascii="Symbol" w:eastAsia="Times New Roman" w:hAnsi="Symbol" w:cs="Calibri"/>
                <w:color w:val="201F1E"/>
                <w:bdr w:val="none" w:sz="0" w:space="0" w:color="auto" w:frame="1"/>
                <w:lang w:eastAsia="en-GB"/>
              </w:rPr>
              <w:t></w:t>
            </w:r>
            <w:r w:rsidRPr="00350043">
              <w:rPr>
                <w:rFonts w:ascii="Times New Roman" w:eastAsia="Times New Roman" w:hAnsi="Times New Roman" w:cs="Times New Roman"/>
                <w:color w:val="201F1E"/>
                <w:sz w:val="14"/>
                <w:szCs w:val="14"/>
                <w:bdr w:val="none" w:sz="0" w:space="0" w:color="auto" w:frame="1"/>
                <w:lang w:eastAsia="en-GB"/>
              </w:rPr>
              <w:t>       </w:t>
            </w:r>
            <w:r w:rsidRPr="00350043">
              <w:rPr>
                <w:rFonts w:ascii="Calibri" w:eastAsia="Times New Roman" w:hAnsi="Calibri" w:cs="Calibri"/>
                <w:color w:val="201F1E"/>
                <w:lang w:eastAsia="en-GB"/>
              </w:rPr>
              <w:t>Be able to </w:t>
            </w:r>
            <w:r w:rsidRPr="00350043">
              <w:rPr>
                <w:rFonts w:ascii="Calibri" w:eastAsia="Times New Roman" w:hAnsi="Calibri" w:cs="Calibri"/>
                <w:b/>
                <w:bCs/>
                <w:color w:val="201F1E"/>
                <w:lang w:eastAsia="en-GB"/>
              </w:rPr>
              <w:t>precisely </w:t>
            </w:r>
            <w:r w:rsidRPr="00350043">
              <w:rPr>
                <w:rFonts w:ascii="Calibri" w:eastAsia="Times New Roman" w:hAnsi="Calibri" w:cs="Calibri"/>
                <w:color w:val="201F1E"/>
                <w:lang w:eastAsia="en-GB"/>
              </w:rPr>
              <w:t>recite the definitions of a risk and a hazard</w:t>
            </w:r>
          </w:p>
          <w:p w14:paraId="6233F4A0" w14:textId="26D00EAB" w:rsidR="00350043" w:rsidRPr="00350043" w:rsidRDefault="00350043" w:rsidP="00350043">
            <w:pPr>
              <w:shd w:val="clear" w:color="auto" w:fill="FFFFFF"/>
              <w:spacing w:after="0" w:line="240" w:lineRule="auto"/>
              <w:ind w:left="720" w:hanging="360"/>
              <w:rPr>
                <w:rFonts w:ascii="Calibri" w:eastAsia="Times New Roman" w:hAnsi="Calibri" w:cs="Calibri"/>
                <w:color w:val="201F1E"/>
                <w:lang w:eastAsia="en-GB"/>
              </w:rPr>
            </w:pPr>
            <w:r w:rsidRPr="00350043">
              <w:rPr>
                <w:rFonts w:ascii="Symbol" w:eastAsia="Times New Roman" w:hAnsi="Symbol" w:cs="Calibri"/>
                <w:color w:val="201F1E"/>
                <w:bdr w:val="none" w:sz="0" w:space="0" w:color="auto" w:frame="1"/>
                <w:lang w:eastAsia="en-GB"/>
              </w:rPr>
              <w:t></w:t>
            </w:r>
            <w:r w:rsidRPr="00350043">
              <w:rPr>
                <w:rFonts w:ascii="Times New Roman" w:eastAsia="Times New Roman" w:hAnsi="Times New Roman" w:cs="Times New Roman"/>
                <w:color w:val="201F1E"/>
                <w:sz w:val="14"/>
                <w:szCs w:val="14"/>
                <w:bdr w:val="none" w:sz="0" w:space="0" w:color="auto" w:frame="1"/>
                <w:lang w:eastAsia="en-GB"/>
              </w:rPr>
              <w:t>       </w:t>
            </w:r>
            <w:r w:rsidRPr="00350043">
              <w:rPr>
                <w:rFonts w:ascii="Calibri" w:eastAsia="Times New Roman" w:hAnsi="Calibri" w:cs="Calibri"/>
                <w:color w:val="201F1E"/>
                <w:lang w:eastAsia="en-GB"/>
              </w:rPr>
              <w:t>Create a table to show examples of hazards within common sporting areas – pay particular attention to the areas you are not familiar with because we don’t have them at school e.g. Gym / Sports Hall / Swimming Pool</w:t>
            </w:r>
          </w:p>
          <w:p w14:paraId="7E3C8F30" w14:textId="06DE2A5C" w:rsidR="00350043" w:rsidRPr="00350043" w:rsidRDefault="00350043" w:rsidP="00350043">
            <w:pPr>
              <w:shd w:val="clear" w:color="auto" w:fill="FFFFFF"/>
              <w:spacing w:after="0" w:line="240" w:lineRule="auto"/>
              <w:ind w:left="720" w:hanging="360"/>
              <w:rPr>
                <w:rFonts w:ascii="Calibri" w:eastAsia="Times New Roman" w:hAnsi="Calibri" w:cs="Calibri"/>
                <w:color w:val="201F1E"/>
                <w:lang w:eastAsia="en-GB"/>
              </w:rPr>
            </w:pPr>
            <w:r w:rsidRPr="00350043">
              <w:rPr>
                <w:rFonts w:ascii="Symbol" w:eastAsia="Times New Roman" w:hAnsi="Symbol" w:cs="Calibri"/>
                <w:color w:val="201F1E"/>
                <w:bdr w:val="none" w:sz="0" w:space="0" w:color="auto" w:frame="1"/>
                <w:lang w:eastAsia="en-GB"/>
              </w:rPr>
              <w:t></w:t>
            </w:r>
            <w:r w:rsidRPr="00350043">
              <w:rPr>
                <w:rFonts w:ascii="Times New Roman" w:eastAsia="Times New Roman" w:hAnsi="Times New Roman" w:cs="Times New Roman"/>
                <w:color w:val="201F1E"/>
                <w:sz w:val="14"/>
                <w:szCs w:val="14"/>
                <w:bdr w:val="none" w:sz="0" w:space="0" w:color="auto" w:frame="1"/>
                <w:lang w:eastAsia="en-GB"/>
              </w:rPr>
              <w:t>       </w:t>
            </w:r>
            <w:r w:rsidRPr="00350043">
              <w:rPr>
                <w:rFonts w:ascii="Calibri" w:eastAsia="Times New Roman" w:hAnsi="Calibri" w:cs="Calibri"/>
                <w:color w:val="201F1E"/>
                <w:lang w:eastAsia="en-GB"/>
              </w:rPr>
              <w:t>Using the headings below, complete a risk assessment of your garden or a room in your house; if you were going to take part in physical activity within that space</w:t>
            </w:r>
          </w:p>
          <w:tbl>
            <w:tblPr>
              <w:tblW w:w="0" w:type="auto"/>
              <w:tblInd w:w="720" w:type="dxa"/>
              <w:shd w:val="clear" w:color="auto" w:fill="FFFFFF"/>
              <w:tblCellMar>
                <w:left w:w="0" w:type="dxa"/>
                <w:right w:w="0" w:type="dxa"/>
              </w:tblCellMar>
              <w:tblLook w:val="04A0" w:firstRow="1" w:lastRow="0" w:firstColumn="1" w:lastColumn="0" w:noHBand="0" w:noVBand="1"/>
            </w:tblPr>
            <w:tblGrid>
              <w:gridCol w:w="1243"/>
              <w:gridCol w:w="1278"/>
              <w:gridCol w:w="2335"/>
            </w:tblGrid>
            <w:tr w:rsidR="00350043" w:rsidRPr="00350043" w14:paraId="2D1E4CB0" w14:textId="77777777" w:rsidTr="00350043">
              <w:tc>
                <w:tcPr>
                  <w:tcW w:w="12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4E284F"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Hazard</w:t>
                  </w:r>
                </w:p>
              </w:tc>
              <w:tc>
                <w:tcPr>
                  <w:tcW w:w="12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D52E9"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Risk (Low / Medium / High)</w:t>
                  </w:r>
                </w:p>
              </w:tc>
              <w:tc>
                <w:tcPr>
                  <w:tcW w:w="23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12AA5A"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Ways to prevent injury</w:t>
                  </w:r>
                </w:p>
              </w:tc>
            </w:tr>
            <w:tr w:rsidR="00350043" w:rsidRPr="00350043" w14:paraId="48010E4F" w14:textId="77777777" w:rsidTr="00350043">
              <w:tc>
                <w:tcPr>
                  <w:tcW w:w="12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70B781"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 </w:t>
                  </w:r>
                </w:p>
              </w:tc>
              <w:tc>
                <w:tcPr>
                  <w:tcW w:w="1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CB936"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 </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A3571" w14:textId="77777777" w:rsidR="00350043" w:rsidRPr="00350043" w:rsidRDefault="00350043" w:rsidP="00350043">
                  <w:pPr>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 </w:t>
                  </w:r>
                </w:p>
              </w:tc>
            </w:tr>
          </w:tbl>
          <w:p w14:paraId="6B8ED9DE" w14:textId="77777777" w:rsidR="00350043" w:rsidRPr="00350043" w:rsidRDefault="00350043" w:rsidP="00350043">
            <w:pPr>
              <w:numPr>
                <w:ilvl w:val="0"/>
                <w:numId w:val="7"/>
              </w:numPr>
              <w:shd w:val="clear" w:color="auto" w:fill="FFFFFF"/>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Thinking back to the Pavilion or Main Hall, at school; complete a risk assessment (using the table above) for a sport you would do in a PE lesson, within one of those areas</w:t>
            </w:r>
          </w:p>
          <w:p w14:paraId="62490C70" w14:textId="77777777" w:rsidR="00350043" w:rsidRPr="00350043" w:rsidRDefault="00350043" w:rsidP="00350043">
            <w:pPr>
              <w:numPr>
                <w:ilvl w:val="0"/>
                <w:numId w:val="7"/>
              </w:numPr>
              <w:shd w:val="clear" w:color="auto" w:fill="FFFFFF"/>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Complete the following </w:t>
            </w:r>
            <w:r w:rsidRPr="00350043">
              <w:rPr>
                <w:rFonts w:ascii="Calibri" w:eastAsia="Times New Roman" w:hAnsi="Calibri" w:cs="Calibri"/>
                <w:b/>
                <w:bCs/>
                <w:color w:val="201F1E"/>
                <w:lang w:eastAsia="en-GB"/>
              </w:rPr>
              <w:t>revision/learn </w:t>
            </w:r>
            <w:r w:rsidRPr="00350043">
              <w:rPr>
                <w:rFonts w:ascii="Calibri" w:eastAsia="Times New Roman" w:hAnsi="Calibri" w:cs="Calibri"/>
                <w:color w:val="201F1E"/>
                <w:lang w:eastAsia="en-GB"/>
              </w:rPr>
              <w:t>section of our Seneca Learning Class Code (</w:t>
            </w:r>
            <w:r w:rsidRPr="00350043">
              <w:rPr>
                <w:rFonts w:ascii="Calibri" w:eastAsia="Times New Roman" w:hAnsi="Calibri" w:cs="Calibri"/>
                <w:b/>
                <w:bCs/>
                <w:color w:val="201F1E"/>
                <w:lang w:eastAsia="en-GB"/>
              </w:rPr>
              <w:t>xti9os6ske</w:t>
            </w:r>
            <w:r w:rsidRPr="00350043">
              <w:rPr>
                <w:rFonts w:ascii="Calibri" w:eastAsia="Times New Roman" w:hAnsi="Calibri" w:cs="Calibri"/>
                <w:color w:val="201F1E"/>
                <w:lang w:eastAsia="en-GB"/>
              </w:rPr>
              <w:t>)</w:t>
            </w:r>
          </w:p>
          <w:p w14:paraId="535A0739" w14:textId="39086775" w:rsidR="000728E7" w:rsidRPr="00350043" w:rsidRDefault="00350043" w:rsidP="00350043">
            <w:pPr>
              <w:numPr>
                <w:ilvl w:val="1"/>
                <w:numId w:val="7"/>
              </w:numPr>
              <w:shd w:val="clear" w:color="auto" w:fill="FFFFFF"/>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Injury Prevention</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3E85A"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lang w:eastAsia="en-GB"/>
              </w:rPr>
              <w:t> </w:t>
            </w:r>
          </w:p>
        </w:tc>
      </w:tr>
      <w:tr w:rsidR="000728E7" w:rsidRPr="000728E7" w14:paraId="0094AF29" w14:textId="77777777" w:rsidTr="00350043">
        <w:trPr>
          <w:trHeight w:val="1210"/>
        </w:trPr>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EC4FE" w14:textId="77777777" w:rsidR="00350043" w:rsidRDefault="000728E7" w:rsidP="00350043">
            <w:pPr>
              <w:spacing w:after="0" w:line="240" w:lineRule="auto"/>
              <w:rPr>
                <w:rFonts w:eastAsia="Times New Roman" w:cstheme="minorHAnsi"/>
                <w:lang w:eastAsia="en-GB"/>
              </w:rPr>
            </w:pPr>
            <w:r w:rsidRPr="000728E7">
              <w:rPr>
                <w:rFonts w:eastAsia="Times New Roman" w:cstheme="minorHAnsi"/>
                <w:b/>
                <w:bCs/>
                <w:lang w:eastAsia="en-GB"/>
              </w:rPr>
              <w:t>Extension activities if you want to do extra:</w:t>
            </w:r>
          </w:p>
          <w:p w14:paraId="4EDDD60E" w14:textId="2183F87E" w:rsidR="00350043" w:rsidRPr="00350043" w:rsidRDefault="00350043" w:rsidP="00350043">
            <w:pPr>
              <w:numPr>
                <w:ilvl w:val="0"/>
                <w:numId w:val="8"/>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w:t>
            </w:r>
            <w:r w:rsidRPr="00350043">
              <w:rPr>
                <w:rFonts w:ascii="Calibri" w:eastAsia="Times New Roman" w:hAnsi="Calibri" w:cs="Calibri"/>
                <w:color w:val="201F1E"/>
                <w:lang w:eastAsia="en-GB"/>
              </w:rPr>
              <w:t>omplete the </w:t>
            </w:r>
            <w:r w:rsidRPr="00350043">
              <w:rPr>
                <w:rFonts w:ascii="Calibri" w:eastAsia="Times New Roman" w:hAnsi="Calibri" w:cs="Calibri"/>
                <w:b/>
                <w:bCs/>
                <w:color w:val="201F1E"/>
                <w:lang w:eastAsia="en-GB"/>
              </w:rPr>
              <w:t>test</w:t>
            </w:r>
            <w:r w:rsidRPr="00350043">
              <w:rPr>
                <w:rFonts w:ascii="Calibri" w:eastAsia="Times New Roman" w:hAnsi="Calibri" w:cs="Calibri"/>
                <w:color w:val="201F1E"/>
                <w:lang w:eastAsia="en-GB"/>
              </w:rPr>
              <w:t> section of our Seneca Learning Class Code (</w:t>
            </w:r>
            <w:r w:rsidRPr="00350043">
              <w:rPr>
                <w:rFonts w:ascii="Calibri" w:eastAsia="Times New Roman" w:hAnsi="Calibri" w:cs="Calibri"/>
                <w:b/>
                <w:bCs/>
                <w:color w:val="201F1E"/>
                <w:lang w:eastAsia="en-GB"/>
              </w:rPr>
              <w:t>xti9os6ske</w:t>
            </w:r>
            <w:r w:rsidRPr="00350043">
              <w:rPr>
                <w:rFonts w:ascii="Calibri" w:eastAsia="Times New Roman" w:hAnsi="Calibri" w:cs="Calibri"/>
                <w:color w:val="201F1E"/>
                <w:lang w:eastAsia="en-GB"/>
              </w:rPr>
              <w:t>)</w:t>
            </w:r>
          </w:p>
          <w:p w14:paraId="761DFDF5" w14:textId="1E45C961" w:rsidR="000728E7" w:rsidRPr="00350043" w:rsidRDefault="00350043" w:rsidP="00350043">
            <w:pPr>
              <w:numPr>
                <w:ilvl w:val="1"/>
                <w:numId w:val="8"/>
              </w:numPr>
              <w:shd w:val="clear" w:color="auto" w:fill="FFFFFF"/>
              <w:spacing w:after="0" w:line="240" w:lineRule="auto"/>
              <w:rPr>
                <w:rFonts w:ascii="Calibri" w:eastAsia="Times New Roman" w:hAnsi="Calibri" w:cs="Calibri"/>
                <w:color w:val="201F1E"/>
                <w:lang w:eastAsia="en-GB"/>
              </w:rPr>
            </w:pPr>
            <w:r w:rsidRPr="00350043">
              <w:rPr>
                <w:rFonts w:ascii="Calibri" w:eastAsia="Times New Roman" w:hAnsi="Calibri" w:cs="Calibri"/>
                <w:color w:val="201F1E"/>
                <w:lang w:eastAsia="en-GB"/>
              </w:rPr>
              <w:t>Injury Prevention</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9929"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lang w:eastAsia="en-GB"/>
              </w:rPr>
              <w:t> </w:t>
            </w:r>
          </w:p>
        </w:tc>
      </w:tr>
    </w:tbl>
    <w:p w14:paraId="6C9A04DC" w14:textId="77777777" w:rsidR="00E45097" w:rsidRDefault="00E45097" w:rsidP="00E45097"/>
    <w:p w14:paraId="6BB967ED" w14:textId="77777777" w:rsidR="00E45097" w:rsidRDefault="00E45097" w:rsidP="00E45097"/>
    <w:p w14:paraId="2E10C8AA" w14:textId="59F9842F" w:rsidR="00E45097" w:rsidRDefault="00E45097" w:rsidP="00E45097"/>
    <w:sectPr w:rsidR="00E4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8BF"/>
    <w:multiLevelType w:val="multilevel"/>
    <w:tmpl w:val="D9E6E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57BEF"/>
    <w:multiLevelType w:val="multilevel"/>
    <w:tmpl w:val="8F5E6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C7B57"/>
    <w:multiLevelType w:val="multilevel"/>
    <w:tmpl w:val="00064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D0B30"/>
    <w:multiLevelType w:val="multilevel"/>
    <w:tmpl w:val="CD6AC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3710B"/>
    <w:multiLevelType w:val="multilevel"/>
    <w:tmpl w:val="27623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E4FA2"/>
    <w:multiLevelType w:val="multilevel"/>
    <w:tmpl w:val="67325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3F7690"/>
    <w:multiLevelType w:val="multilevel"/>
    <w:tmpl w:val="9D4C1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72079"/>
    <w:multiLevelType w:val="hybridMultilevel"/>
    <w:tmpl w:val="2580F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56BBC"/>
    <w:multiLevelType w:val="multilevel"/>
    <w:tmpl w:val="9EF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9C5"/>
    <w:multiLevelType w:val="multilevel"/>
    <w:tmpl w:val="69EC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247C6"/>
    <w:multiLevelType w:val="multilevel"/>
    <w:tmpl w:val="8616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41CA5"/>
    <w:multiLevelType w:val="multilevel"/>
    <w:tmpl w:val="204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B2B93"/>
    <w:multiLevelType w:val="multilevel"/>
    <w:tmpl w:val="E5F8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61DB8"/>
    <w:multiLevelType w:val="multilevel"/>
    <w:tmpl w:val="C6A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A01C46"/>
    <w:multiLevelType w:val="hybridMultilevel"/>
    <w:tmpl w:val="B9600E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E9081A"/>
    <w:multiLevelType w:val="multilevel"/>
    <w:tmpl w:val="DBC6CE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53CD2"/>
    <w:multiLevelType w:val="hybridMultilevel"/>
    <w:tmpl w:val="DC5E9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685434"/>
    <w:multiLevelType w:val="multilevel"/>
    <w:tmpl w:val="4C2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74499"/>
    <w:multiLevelType w:val="multilevel"/>
    <w:tmpl w:val="AC5267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7A834C6"/>
    <w:multiLevelType w:val="multilevel"/>
    <w:tmpl w:val="AC167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4B4CAA"/>
    <w:multiLevelType w:val="hybridMultilevel"/>
    <w:tmpl w:val="3F3890BC"/>
    <w:lvl w:ilvl="0" w:tplc="08090001">
      <w:start w:val="1"/>
      <w:numFmt w:val="bullet"/>
      <w:lvlText w:val=""/>
      <w:lvlJc w:val="left"/>
      <w:pPr>
        <w:ind w:left="360" w:hanging="360"/>
      </w:pPr>
      <w:rPr>
        <w:rFonts w:ascii="Symbol" w:hAnsi="Symbol" w:hint="default"/>
      </w:rPr>
    </w:lvl>
    <w:lvl w:ilvl="1" w:tplc="51A230A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0"/>
  </w:num>
  <w:num w:numId="4">
    <w:abstractNumId w:val="21"/>
  </w:num>
  <w:num w:numId="5">
    <w:abstractNumId w:val="7"/>
  </w:num>
  <w:num w:numId="6">
    <w:abstractNumId w:val="8"/>
  </w:num>
  <w:num w:numId="7">
    <w:abstractNumId w:val="9"/>
  </w:num>
  <w:num w:numId="8">
    <w:abstractNumId w:val="20"/>
  </w:num>
  <w:num w:numId="9">
    <w:abstractNumId w:val="0"/>
  </w:num>
  <w:num w:numId="10">
    <w:abstractNumId w:val="12"/>
  </w:num>
  <w:num w:numId="11">
    <w:abstractNumId w:val="3"/>
  </w:num>
  <w:num w:numId="12">
    <w:abstractNumId w:val="2"/>
  </w:num>
  <w:num w:numId="13">
    <w:abstractNumId w:val="6"/>
  </w:num>
  <w:num w:numId="14">
    <w:abstractNumId w:val="15"/>
  </w:num>
  <w:num w:numId="15">
    <w:abstractNumId w:val="1"/>
  </w:num>
  <w:num w:numId="16">
    <w:abstractNumId w:val="4"/>
  </w:num>
  <w:num w:numId="17">
    <w:abstractNumId w:val="17"/>
  </w:num>
  <w:num w:numId="18">
    <w:abstractNumId w:val="13"/>
  </w:num>
  <w:num w:numId="19">
    <w:abstractNumId w:val="11"/>
  </w:num>
  <w:num w:numId="20">
    <w:abstractNumId w:val="18"/>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728E7"/>
    <w:rsid w:val="00167384"/>
    <w:rsid w:val="001678FA"/>
    <w:rsid w:val="001E16F6"/>
    <w:rsid w:val="00202968"/>
    <w:rsid w:val="0021233A"/>
    <w:rsid w:val="00236534"/>
    <w:rsid w:val="002703D8"/>
    <w:rsid w:val="00272BC2"/>
    <w:rsid w:val="002C2844"/>
    <w:rsid w:val="0030785C"/>
    <w:rsid w:val="00341C58"/>
    <w:rsid w:val="00350043"/>
    <w:rsid w:val="00381ED0"/>
    <w:rsid w:val="003910D1"/>
    <w:rsid w:val="003A74D8"/>
    <w:rsid w:val="003C2453"/>
    <w:rsid w:val="004335DB"/>
    <w:rsid w:val="004C3BBD"/>
    <w:rsid w:val="004D5942"/>
    <w:rsid w:val="0052305A"/>
    <w:rsid w:val="005D3DEA"/>
    <w:rsid w:val="005F7FEF"/>
    <w:rsid w:val="00650724"/>
    <w:rsid w:val="0065485C"/>
    <w:rsid w:val="006B30AA"/>
    <w:rsid w:val="00722CF5"/>
    <w:rsid w:val="00746ED5"/>
    <w:rsid w:val="007E1BB8"/>
    <w:rsid w:val="00803B86"/>
    <w:rsid w:val="00806291"/>
    <w:rsid w:val="008139C9"/>
    <w:rsid w:val="008E45D1"/>
    <w:rsid w:val="00901A08"/>
    <w:rsid w:val="009262D5"/>
    <w:rsid w:val="0096795A"/>
    <w:rsid w:val="009D4513"/>
    <w:rsid w:val="00A17581"/>
    <w:rsid w:val="00A547F8"/>
    <w:rsid w:val="00A57057"/>
    <w:rsid w:val="00A808A6"/>
    <w:rsid w:val="00AE1FD0"/>
    <w:rsid w:val="00B54EBB"/>
    <w:rsid w:val="00B72B2E"/>
    <w:rsid w:val="00BD21F1"/>
    <w:rsid w:val="00BE322E"/>
    <w:rsid w:val="00BE3DCF"/>
    <w:rsid w:val="00C046FC"/>
    <w:rsid w:val="00C24A4D"/>
    <w:rsid w:val="00C85482"/>
    <w:rsid w:val="00D05FCF"/>
    <w:rsid w:val="00D9234F"/>
    <w:rsid w:val="00DA7F41"/>
    <w:rsid w:val="00E11404"/>
    <w:rsid w:val="00E45097"/>
    <w:rsid w:val="00EB3C50"/>
    <w:rsid w:val="00ED046E"/>
    <w:rsid w:val="00EE399E"/>
    <w:rsid w:val="00EF6B7D"/>
    <w:rsid w:val="00F64C36"/>
    <w:rsid w:val="00F91B84"/>
    <w:rsid w:val="00FC1E8B"/>
    <w:rsid w:val="00FC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0728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228">
      <w:bodyDiv w:val="1"/>
      <w:marLeft w:val="0"/>
      <w:marRight w:val="0"/>
      <w:marTop w:val="0"/>
      <w:marBottom w:val="0"/>
      <w:divBdr>
        <w:top w:val="none" w:sz="0" w:space="0" w:color="auto"/>
        <w:left w:val="none" w:sz="0" w:space="0" w:color="auto"/>
        <w:bottom w:val="none" w:sz="0" w:space="0" w:color="auto"/>
        <w:right w:val="none" w:sz="0" w:space="0" w:color="auto"/>
      </w:divBdr>
    </w:div>
    <w:div w:id="177889179">
      <w:bodyDiv w:val="1"/>
      <w:marLeft w:val="0"/>
      <w:marRight w:val="0"/>
      <w:marTop w:val="0"/>
      <w:marBottom w:val="0"/>
      <w:divBdr>
        <w:top w:val="none" w:sz="0" w:space="0" w:color="auto"/>
        <w:left w:val="none" w:sz="0" w:space="0" w:color="auto"/>
        <w:bottom w:val="none" w:sz="0" w:space="0" w:color="auto"/>
        <w:right w:val="none" w:sz="0" w:space="0" w:color="auto"/>
      </w:divBdr>
    </w:div>
    <w:div w:id="232013562">
      <w:bodyDiv w:val="1"/>
      <w:marLeft w:val="0"/>
      <w:marRight w:val="0"/>
      <w:marTop w:val="0"/>
      <w:marBottom w:val="0"/>
      <w:divBdr>
        <w:top w:val="none" w:sz="0" w:space="0" w:color="auto"/>
        <w:left w:val="none" w:sz="0" w:space="0" w:color="auto"/>
        <w:bottom w:val="none" w:sz="0" w:space="0" w:color="auto"/>
        <w:right w:val="none" w:sz="0" w:space="0" w:color="auto"/>
      </w:divBdr>
    </w:div>
    <w:div w:id="598872531">
      <w:bodyDiv w:val="1"/>
      <w:marLeft w:val="0"/>
      <w:marRight w:val="0"/>
      <w:marTop w:val="0"/>
      <w:marBottom w:val="0"/>
      <w:divBdr>
        <w:top w:val="none" w:sz="0" w:space="0" w:color="auto"/>
        <w:left w:val="none" w:sz="0" w:space="0" w:color="auto"/>
        <w:bottom w:val="none" w:sz="0" w:space="0" w:color="auto"/>
        <w:right w:val="none" w:sz="0" w:space="0" w:color="auto"/>
      </w:divBdr>
      <w:divsChild>
        <w:div w:id="1926067865">
          <w:marLeft w:val="0"/>
          <w:marRight w:val="0"/>
          <w:marTop w:val="0"/>
          <w:marBottom w:val="0"/>
          <w:divBdr>
            <w:top w:val="none" w:sz="0" w:space="0" w:color="auto"/>
            <w:left w:val="none" w:sz="0" w:space="0" w:color="auto"/>
            <w:bottom w:val="none" w:sz="0" w:space="0" w:color="auto"/>
            <w:right w:val="none" w:sz="0" w:space="0" w:color="auto"/>
          </w:divBdr>
        </w:div>
        <w:div w:id="1741564328">
          <w:marLeft w:val="0"/>
          <w:marRight w:val="0"/>
          <w:marTop w:val="0"/>
          <w:marBottom w:val="0"/>
          <w:divBdr>
            <w:top w:val="none" w:sz="0" w:space="0" w:color="auto"/>
            <w:left w:val="none" w:sz="0" w:space="0" w:color="auto"/>
            <w:bottom w:val="none" w:sz="0" w:space="0" w:color="auto"/>
            <w:right w:val="none" w:sz="0" w:space="0" w:color="auto"/>
          </w:divBdr>
        </w:div>
        <w:div w:id="737367270">
          <w:marLeft w:val="0"/>
          <w:marRight w:val="0"/>
          <w:marTop w:val="0"/>
          <w:marBottom w:val="0"/>
          <w:divBdr>
            <w:top w:val="none" w:sz="0" w:space="0" w:color="auto"/>
            <w:left w:val="none" w:sz="0" w:space="0" w:color="auto"/>
            <w:bottom w:val="none" w:sz="0" w:space="0" w:color="auto"/>
            <w:right w:val="none" w:sz="0" w:space="0" w:color="auto"/>
          </w:divBdr>
        </w:div>
      </w:divsChild>
    </w:div>
    <w:div w:id="689138599">
      <w:bodyDiv w:val="1"/>
      <w:marLeft w:val="0"/>
      <w:marRight w:val="0"/>
      <w:marTop w:val="0"/>
      <w:marBottom w:val="0"/>
      <w:divBdr>
        <w:top w:val="none" w:sz="0" w:space="0" w:color="auto"/>
        <w:left w:val="none" w:sz="0" w:space="0" w:color="auto"/>
        <w:bottom w:val="none" w:sz="0" w:space="0" w:color="auto"/>
        <w:right w:val="none" w:sz="0" w:space="0" w:color="auto"/>
      </w:divBdr>
    </w:div>
    <w:div w:id="741876084">
      <w:bodyDiv w:val="1"/>
      <w:marLeft w:val="0"/>
      <w:marRight w:val="0"/>
      <w:marTop w:val="0"/>
      <w:marBottom w:val="0"/>
      <w:divBdr>
        <w:top w:val="none" w:sz="0" w:space="0" w:color="auto"/>
        <w:left w:val="none" w:sz="0" w:space="0" w:color="auto"/>
        <w:bottom w:val="none" w:sz="0" w:space="0" w:color="auto"/>
        <w:right w:val="none" w:sz="0" w:space="0" w:color="auto"/>
      </w:divBdr>
    </w:div>
    <w:div w:id="782846664">
      <w:bodyDiv w:val="1"/>
      <w:marLeft w:val="0"/>
      <w:marRight w:val="0"/>
      <w:marTop w:val="0"/>
      <w:marBottom w:val="0"/>
      <w:divBdr>
        <w:top w:val="none" w:sz="0" w:space="0" w:color="auto"/>
        <w:left w:val="none" w:sz="0" w:space="0" w:color="auto"/>
        <w:bottom w:val="none" w:sz="0" w:space="0" w:color="auto"/>
        <w:right w:val="none" w:sz="0" w:space="0" w:color="auto"/>
      </w:divBdr>
    </w:div>
    <w:div w:id="885681553">
      <w:bodyDiv w:val="1"/>
      <w:marLeft w:val="0"/>
      <w:marRight w:val="0"/>
      <w:marTop w:val="0"/>
      <w:marBottom w:val="0"/>
      <w:divBdr>
        <w:top w:val="none" w:sz="0" w:space="0" w:color="auto"/>
        <w:left w:val="none" w:sz="0" w:space="0" w:color="auto"/>
        <w:bottom w:val="none" w:sz="0" w:space="0" w:color="auto"/>
        <w:right w:val="none" w:sz="0" w:space="0" w:color="auto"/>
      </w:divBdr>
    </w:div>
    <w:div w:id="989989699">
      <w:bodyDiv w:val="1"/>
      <w:marLeft w:val="0"/>
      <w:marRight w:val="0"/>
      <w:marTop w:val="0"/>
      <w:marBottom w:val="0"/>
      <w:divBdr>
        <w:top w:val="none" w:sz="0" w:space="0" w:color="auto"/>
        <w:left w:val="none" w:sz="0" w:space="0" w:color="auto"/>
        <w:bottom w:val="none" w:sz="0" w:space="0" w:color="auto"/>
        <w:right w:val="none" w:sz="0" w:space="0" w:color="auto"/>
      </w:divBdr>
    </w:div>
    <w:div w:id="1029991074">
      <w:bodyDiv w:val="1"/>
      <w:marLeft w:val="0"/>
      <w:marRight w:val="0"/>
      <w:marTop w:val="0"/>
      <w:marBottom w:val="0"/>
      <w:divBdr>
        <w:top w:val="none" w:sz="0" w:space="0" w:color="auto"/>
        <w:left w:val="none" w:sz="0" w:space="0" w:color="auto"/>
        <w:bottom w:val="none" w:sz="0" w:space="0" w:color="auto"/>
        <w:right w:val="none" w:sz="0" w:space="0" w:color="auto"/>
      </w:divBdr>
    </w:div>
    <w:div w:id="1208761871">
      <w:bodyDiv w:val="1"/>
      <w:marLeft w:val="0"/>
      <w:marRight w:val="0"/>
      <w:marTop w:val="0"/>
      <w:marBottom w:val="0"/>
      <w:divBdr>
        <w:top w:val="none" w:sz="0" w:space="0" w:color="auto"/>
        <w:left w:val="none" w:sz="0" w:space="0" w:color="auto"/>
        <w:bottom w:val="none" w:sz="0" w:space="0" w:color="auto"/>
        <w:right w:val="none" w:sz="0" w:space="0" w:color="auto"/>
      </w:divBdr>
    </w:div>
    <w:div w:id="1469283006">
      <w:bodyDiv w:val="1"/>
      <w:marLeft w:val="0"/>
      <w:marRight w:val="0"/>
      <w:marTop w:val="0"/>
      <w:marBottom w:val="0"/>
      <w:divBdr>
        <w:top w:val="none" w:sz="0" w:space="0" w:color="auto"/>
        <w:left w:val="none" w:sz="0" w:space="0" w:color="auto"/>
        <w:bottom w:val="none" w:sz="0" w:space="0" w:color="auto"/>
        <w:right w:val="none" w:sz="0" w:space="0" w:color="auto"/>
      </w:divBdr>
    </w:div>
    <w:div w:id="1518957188">
      <w:bodyDiv w:val="1"/>
      <w:marLeft w:val="0"/>
      <w:marRight w:val="0"/>
      <w:marTop w:val="0"/>
      <w:marBottom w:val="0"/>
      <w:divBdr>
        <w:top w:val="none" w:sz="0" w:space="0" w:color="auto"/>
        <w:left w:val="none" w:sz="0" w:space="0" w:color="auto"/>
        <w:bottom w:val="none" w:sz="0" w:space="0" w:color="auto"/>
        <w:right w:val="none" w:sz="0" w:space="0" w:color="auto"/>
      </w:divBdr>
      <w:divsChild>
        <w:div w:id="1165978509">
          <w:marLeft w:val="0"/>
          <w:marRight w:val="0"/>
          <w:marTop w:val="0"/>
          <w:marBottom w:val="0"/>
          <w:divBdr>
            <w:top w:val="none" w:sz="0" w:space="0" w:color="auto"/>
            <w:left w:val="none" w:sz="0" w:space="0" w:color="auto"/>
            <w:bottom w:val="none" w:sz="0" w:space="0" w:color="auto"/>
            <w:right w:val="none" w:sz="0" w:space="0" w:color="auto"/>
          </w:divBdr>
        </w:div>
        <w:div w:id="423455033">
          <w:marLeft w:val="0"/>
          <w:marRight w:val="0"/>
          <w:marTop w:val="0"/>
          <w:marBottom w:val="0"/>
          <w:divBdr>
            <w:top w:val="none" w:sz="0" w:space="0" w:color="auto"/>
            <w:left w:val="none" w:sz="0" w:space="0" w:color="auto"/>
            <w:bottom w:val="none" w:sz="0" w:space="0" w:color="auto"/>
            <w:right w:val="none" w:sz="0" w:space="0" w:color="auto"/>
          </w:divBdr>
        </w:div>
      </w:divsChild>
    </w:div>
    <w:div w:id="1651858342">
      <w:bodyDiv w:val="1"/>
      <w:marLeft w:val="0"/>
      <w:marRight w:val="0"/>
      <w:marTop w:val="0"/>
      <w:marBottom w:val="0"/>
      <w:divBdr>
        <w:top w:val="none" w:sz="0" w:space="0" w:color="auto"/>
        <w:left w:val="none" w:sz="0" w:space="0" w:color="auto"/>
        <w:bottom w:val="none" w:sz="0" w:space="0" w:color="auto"/>
        <w:right w:val="none" w:sz="0" w:space="0" w:color="auto"/>
      </w:divBdr>
      <w:divsChild>
        <w:div w:id="1248003868">
          <w:marLeft w:val="0"/>
          <w:marRight w:val="0"/>
          <w:marTop w:val="0"/>
          <w:marBottom w:val="0"/>
          <w:divBdr>
            <w:top w:val="none" w:sz="0" w:space="0" w:color="auto"/>
            <w:left w:val="none" w:sz="0" w:space="0" w:color="auto"/>
            <w:bottom w:val="none" w:sz="0" w:space="0" w:color="auto"/>
            <w:right w:val="none" w:sz="0" w:space="0" w:color="auto"/>
          </w:divBdr>
        </w:div>
        <w:div w:id="1026492152">
          <w:marLeft w:val="0"/>
          <w:marRight w:val="0"/>
          <w:marTop w:val="0"/>
          <w:marBottom w:val="0"/>
          <w:divBdr>
            <w:top w:val="none" w:sz="0" w:space="0" w:color="auto"/>
            <w:left w:val="none" w:sz="0" w:space="0" w:color="auto"/>
            <w:bottom w:val="none" w:sz="0" w:space="0" w:color="auto"/>
            <w:right w:val="none" w:sz="0" w:space="0" w:color="auto"/>
          </w:divBdr>
        </w:div>
      </w:divsChild>
    </w:div>
    <w:div w:id="1651867245">
      <w:bodyDiv w:val="1"/>
      <w:marLeft w:val="0"/>
      <w:marRight w:val="0"/>
      <w:marTop w:val="0"/>
      <w:marBottom w:val="0"/>
      <w:divBdr>
        <w:top w:val="none" w:sz="0" w:space="0" w:color="auto"/>
        <w:left w:val="none" w:sz="0" w:space="0" w:color="auto"/>
        <w:bottom w:val="none" w:sz="0" w:space="0" w:color="auto"/>
        <w:right w:val="none" w:sz="0" w:space="0" w:color="auto"/>
      </w:divBdr>
    </w:div>
    <w:div w:id="1684210169">
      <w:bodyDiv w:val="1"/>
      <w:marLeft w:val="0"/>
      <w:marRight w:val="0"/>
      <w:marTop w:val="0"/>
      <w:marBottom w:val="0"/>
      <w:divBdr>
        <w:top w:val="none" w:sz="0" w:space="0" w:color="auto"/>
        <w:left w:val="none" w:sz="0" w:space="0" w:color="auto"/>
        <w:bottom w:val="none" w:sz="0" w:space="0" w:color="auto"/>
        <w:right w:val="none" w:sz="0" w:space="0" w:color="auto"/>
      </w:divBdr>
    </w:div>
    <w:div w:id="1871913839">
      <w:bodyDiv w:val="1"/>
      <w:marLeft w:val="0"/>
      <w:marRight w:val="0"/>
      <w:marTop w:val="0"/>
      <w:marBottom w:val="0"/>
      <w:divBdr>
        <w:top w:val="none" w:sz="0" w:space="0" w:color="auto"/>
        <w:left w:val="none" w:sz="0" w:space="0" w:color="auto"/>
        <w:bottom w:val="none" w:sz="0" w:space="0" w:color="auto"/>
        <w:right w:val="none" w:sz="0" w:space="0" w:color="auto"/>
      </w:divBdr>
      <w:divsChild>
        <w:div w:id="1216310726">
          <w:marLeft w:val="0"/>
          <w:marRight w:val="0"/>
          <w:marTop w:val="0"/>
          <w:marBottom w:val="0"/>
          <w:divBdr>
            <w:top w:val="none" w:sz="0" w:space="0" w:color="auto"/>
            <w:left w:val="none" w:sz="0" w:space="0" w:color="auto"/>
            <w:bottom w:val="none" w:sz="0" w:space="0" w:color="auto"/>
            <w:right w:val="none" w:sz="0" w:space="0" w:color="auto"/>
          </w:divBdr>
          <w:divsChild>
            <w:div w:id="461653728">
              <w:marLeft w:val="0"/>
              <w:marRight w:val="0"/>
              <w:marTop w:val="0"/>
              <w:marBottom w:val="0"/>
              <w:divBdr>
                <w:top w:val="none" w:sz="0" w:space="0" w:color="auto"/>
                <w:left w:val="none" w:sz="0" w:space="0" w:color="auto"/>
                <w:bottom w:val="none" w:sz="0" w:space="0" w:color="auto"/>
                <w:right w:val="none" w:sz="0" w:space="0" w:color="auto"/>
              </w:divBdr>
            </w:div>
            <w:div w:id="385876112">
              <w:marLeft w:val="0"/>
              <w:marRight w:val="0"/>
              <w:marTop w:val="0"/>
              <w:marBottom w:val="0"/>
              <w:divBdr>
                <w:top w:val="none" w:sz="0" w:space="0" w:color="auto"/>
                <w:left w:val="none" w:sz="0" w:space="0" w:color="auto"/>
                <w:bottom w:val="none" w:sz="0" w:space="0" w:color="auto"/>
                <w:right w:val="none" w:sz="0" w:space="0" w:color="auto"/>
              </w:divBdr>
            </w:div>
            <w:div w:id="770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Db-4m4O9QE" TargetMode="External"/><Relationship Id="rId18" Type="http://schemas.openxmlformats.org/officeDocument/2006/relationships/hyperlink" Target="https://eur02.safelinks.protection.outlook.com/?url=https%3A%2F%2Fwww.youtube.com%2Fuser%2Fmosetsanagape&amp;data=02%7C01%7Crfarnie%40nottinghamfreeschool.co.uk%7Caa1b61d0f19a4f2c068308d7d19746ce%7Cf4ebe22eb55344f388563e0d84908eb8%7C0%7C0%7C637208319964555400&amp;sdata=SLUY6yJF4KT%2BNTLxRAD0fvtqWDjUvsNsHzK46AbKay8%3D&amp;reserved=0" TargetMode="External"/><Relationship Id="rId26" Type="http://schemas.openxmlformats.org/officeDocument/2006/relationships/hyperlink" Target="https://eur02.safelinks.protection.outlook.com/?url=http%3A%2F%2Fwww.senecalearning.com%2F&amp;data=02%7C01%7Crfarnie%40nottinghamfreeschool.co.uk%7Cb4f5e83475c341f6e2f208d7d4b381b0%7Cf4ebe22eb55344f388563e0d84908eb8%7C0%7C0%7C637211739754123034&amp;sdata=uE%2Ba2UymNcQs6SVNy0siN82QLhRp4xHuxE6T7vlRAmM%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quizlet.com%2F_5kxgvb%3Fx%3D1jqt%26i%3D191fbz&amp;data=02%7C01%7Crfarnie%40nottinghamfreeschool.co.uk%7Cb4f5e83475c341f6e2f208d7d4b381b0%7Cf4ebe22eb55344f388563e0d84908eb8%7C0%7C0%7C637211739754103048&amp;sdata=9oNi8UGlhE2rOrm88Z8ZpuAZdU4M2L6jnUg6aGqgpkg%3D&amp;reserved=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thsmadeeasy.co.uk/gcse-maths-revision/" TargetMode="External"/><Relationship Id="rId17" Type="http://schemas.openxmlformats.org/officeDocument/2006/relationships/hyperlink" Target="https://eur02.safelinks.protection.outlook.com/?url=https%3A%2F%2Fwww.youtube.com%2Fchannel%2FUCAxW1XT0iEJo0TYlRfn6rYQ&amp;data=02%7C01%7Crfarnie%40nottinghamfreeschool.co.uk%7Caa1b61d0f19a4f2c068308d7d19746ce%7Cf4ebe22eb55344f388563e0d84908eb8%7C0%7C0%7C637208319964545409&amp;sdata=Qlov5hVwR7E7iYhVQ4enngTfFI1L20ofjlgQ7fvBSwQ%3D&amp;reserved=0" TargetMode="External"/><Relationship Id="rId25" Type="http://schemas.openxmlformats.org/officeDocument/2006/relationships/hyperlink" Target="https://eur02.safelinks.protection.outlook.com/?url=https%3A%2F%2Fquizlet.com%2F_5kmmnr%3Fx%3D1jqt%26i%3D191fbz&amp;data=02%7C01%7Crfarnie%40nottinghamfreeschool.co.uk%7Cb4f5e83475c341f6e2f208d7d4b381b0%7Cf4ebe22eb55344f388563e0d84908eb8%7C0%7C0%7C637211739754123034&amp;sdata=BYd7EX7PTvAGnPZTxPYhm2tTVgiX2L4anTDFu3cMclQ%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qa.org.uk/subjects/english/gcse/english-language-8700/assessment-resources" TargetMode="External"/><Relationship Id="rId20" Type="http://schemas.openxmlformats.org/officeDocument/2006/relationships/hyperlink" Target="https://phet.colorado.edu/en/simulations/category/physics" TargetMode="External"/><Relationship Id="rId29" Type="http://schemas.openxmlformats.org/officeDocument/2006/relationships/hyperlink" Target="https://eur02.safelinks.protection.outlook.com/?url=https%3A%2F%2Fquizlet.com%2F_4f3njh%3Fx%3D1jqt%26i%3D191fbz&amp;data=02%7C01%7Crfarnie%40nottinghamfreeschool.co.uk%7Cb4f5e83475c341f6e2f208d7d4b381b0%7Cf4ebe22eb55344f388563e0d84908eb8%7C0%7C0%7C637211739754143029&amp;sdata=JjWFJK0IKcB1wgaXJ1C4ydfskLlio1Mu%2BCCcQFVkcT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examspecs/z8sg6fr" TargetMode="External"/><Relationship Id="rId24" Type="http://schemas.openxmlformats.org/officeDocument/2006/relationships/hyperlink" Target="https://eur02.safelinks.protection.outlook.com/?url=https%3A%2F%2Fquizlet.com%2F_4rcksm%3Fx%3D1jqt%26i%3D191fbz&amp;data=02%7C01%7Crfarnie%40nottinghamfreeschool.co.uk%7Cb4f5e83475c341f6e2f208d7d4b381b0%7Cf4ebe22eb55344f388563e0d84908eb8%7C0%7C0%7C637211739754113047&amp;sdata=F%2FL%2Bo71RNC6bpSXw5msaW%2F9eSDxBAbAV9hC0YCGiuRE%3D&amp;reserved=0" TargetMode="External"/><Relationship Id="rId32" Type="http://schemas.openxmlformats.org/officeDocument/2006/relationships/hyperlink" Target="https://www.youtube.com/watch?v=iaTz1t4YGXs" TargetMode="External"/><Relationship Id="rId5" Type="http://schemas.openxmlformats.org/officeDocument/2006/relationships/styles" Target="styles.xml"/><Relationship Id="rId15" Type="http://schemas.openxmlformats.org/officeDocument/2006/relationships/hyperlink" Target="https://www.bbc.co.uk/bitesize/topics/zwt9mnb" TargetMode="External"/><Relationship Id="rId23" Type="http://schemas.openxmlformats.org/officeDocument/2006/relationships/hyperlink" Target="https://eur02.safelinks.protection.outlook.com/?url=https%3A%2F%2Fquizlet.com%2F_4r68hh%3Fx%3D1jqt%26i%3D191fbz&amp;data=02%7C01%7Crfarnie%40nottinghamfreeschool.co.uk%7Cb4f5e83475c341f6e2f208d7d4b381b0%7Cf4ebe22eb55344f388563e0d84908eb8%7C0%7C0%7C637211739754113047&amp;sdata=Dp%2B5wEnhgfETbVW%2FpoDn6IybcLWfg5FakWh1ecFtb6Q%3D&amp;reserved=0" TargetMode="External"/><Relationship Id="rId28" Type="http://schemas.openxmlformats.org/officeDocument/2006/relationships/hyperlink" Target="https://eur02.safelinks.protection.outlook.com/?url=https%3A%2F%2Fquizlet.com%2F_5tdsme%3Fx%3D1jqt%26i%3D191fbz&amp;data=02%7C01%7Crfarnie%40nottinghamfreeschool.co.uk%7Cb4f5e83475c341f6e2f208d7d4b381b0%7Cf4ebe22eb55344f388563e0d84908eb8%7C0%7C0%7C637211739754133027&amp;sdata=Zws%2BMlQs7w1Ygl%2Fp%2FhsKjviNkKexB4azGTCIJglY9Sk%3D&amp;reserved=0" TargetMode="External"/><Relationship Id="rId10" Type="http://schemas.openxmlformats.org/officeDocument/2006/relationships/hyperlink" Target="https://www.nottinghamfreeschool.co.uk/page.php?d=learning&amp;p=year9" TargetMode="External"/><Relationship Id="rId19" Type="http://schemas.openxmlformats.org/officeDocument/2006/relationships/hyperlink" Target="https://www.youtube.com/watch?v=YsZeZotYVag" TargetMode="External"/><Relationship Id="rId31" Type="http://schemas.openxmlformats.org/officeDocument/2006/relationships/hyperlink" Target="https://app.senecalearning.com/dashboard/join-class/gc5w2ojz0z" TargetMode="External"/><Relationship Id="rId4" Type="http://schemas.openxmlformats.org/officeDocument/2006/relationships/numbering" Target="numbering.xml"/><Relationship Id="rId9" Type="http://schemas.openxmlformats.org/officeDocument/2006/relationships/hyperlink" Target="https://www.nottinghamfreeschool.co.uk/page.php?d=homework&amp;p=year9to11" TargetMode="External"/><Relationship Id="rId14" Type="http://schemas.openxmlformats.org/officeDocument/2006/relationships/hyperlink" Target="https://www.aqa.org.uk/subjects/english/gcse/english-language-8700/assessment-resources" TargetMode="External"/><Relationship Id="rId22" Type="http://schemas.openxmlformats.org/officeDocument/2006/relationships/hyperlink" Target="https://eur02.safelinks.protection.outlook.com/?url=https%3A%2F%2Fquizlet.com%2F_4rchzv%3Fx%3D1jqt%26i%3D191fbz&amp;data=02%7C01%7Crfarnie%40nottinghamfreeschool.co.uk%7Cb4f5e83475c341f6e2f208d7d4b381b0%7Cf4ebe22eb55344f388563e0d84908eb8%7C0%7C0%7C637211739754113047&amp;sdata=OzMZI%2BkjqdA9LGLjefHopmwKiiqmJW%2BaoAZIDKmtE%2Bs%3D&amp;reserved=0" TargetMode="External"/><Relationship Id="rId27" Type="http://schemas.openxmlformats.org/officeDocument/2006/relationships/hyperlink" Target="https://eur02.safelinks.protection.outlook.com/?url=https%3A%2F%2Fquizlet.com%2F_5tdr6k%3Fx%3D1jqt%26i%3D191fbz&amp;data=02%7C01%7Crfarnie%40nottinghamfreeschool.co.uk%7Cb4f5e83475c341f6e2f208d7d4b381b0%7Cf4ebe22eb55344f388563e0d84908eb8%7C0%7C0%7C637211739754133027&amp;sdata=u9Rl48S%2FpBl44rjkDwpgeS4y4i%2FguUcZ3TgshnJeac0%3D&amp;reserved=0" TargetMode="External"/><Relationship Id="rId30" Type="http://schemas.openxmlformats.org/officeDocument/2006/relationships/hyperlink" Target="https://app.senecalearning.com/dashboard/join-class/j8rrzmxb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2.xml><?xml version="1.0" encoding="utf-8"?>
<ds:datastoreItem xmlns:ds="http://schemas.openxmlformats.org/officeDocument/2006/customXml" ds:itemID="{5EFE6DA4-3D8B-4826-B9C7-3377DB9E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4656-2024-43F7-AA11-EFA9D88B20D4}">
  <ds:schemaRefs>
    <ds:schemaRef ds:uri="http://purl.org/dc/terms/"/>
    <ds:schemaRef ds:uri="2c5be579-4f96-4d49-84cc-d2412a1854a6"/>
    <ds:schemaRef ds:uri="http://purl.org/dc/dcmitype/"/>
    <ds:schemaRef ds:uri="http://schemas.microsoft.com/office/2006/documentManagement/types"/>
    <ds:schemaRef ds:uri="http://purl.org/dc/elements/1.1/"/>
    <ds:schemaRef ds:uri="http://schemas.microsoft.com/office/2006/metadata/properties"/>
    <ds:schemaRef ds:uri="8beff84b-12ef-40c5-b413-6f23a5196eb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R Farnie Staff 8924020</cp:lastModifiedBy>
  <cp:revision>42</cp:revision>
  <dcterms:created xsi:type="dcterms:W3CDTF">2020-03-13T08:24:00Z</dcterms:created>
  <dcterms:modified xsi:type="dcterms:W3CDTF">2020-04-19T20:13:00Z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